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6F238" w14:textId="4881FF39" w:rsidR="00265B7C" w:rsidRPr="002774C0" w:rsidRDefault="00265B7C" w:rsidP="00826227">
      <w:pPr>
        <w:spacing w:before="0" w:after="0" w:line="240" w:lineRule="auto"/>
        <w:ind w:left="2124"/>
        <w:jc w:val="both"/>
        <w:rPr>
          <w:rFonts w:ascii="Arial" w:hAnsi="Arial" w:cs="Arial"/>
          <w:b/>
          <w:lang w:val="pl-PL"/>
        </w:rPr>
      </w:pPr>
      <w:r w:rsidRPr="002774C0">
        <w:rPr>
          <w:rFonts w:ascii="Arial" w:hAnsi="Arial" w:cs="Arial"/>
          <w:b/>
          <w:color w:val="000000"/>
          <w:lang w:val="pl-PL"/>
        </w:rPr>
        <w:t xml:space="preserve">          Załącznik Nr 2 do decyzji Marszałka Województwa Podkarpackiego </w:t>
      </w:r>
      <w:r w:rsidRPr="002774C0">
        <w:rPr>
          <w:rFonts w:ascii="Arial" w:hAnsi="Arial" w:cs="Arial"/>
          <w:b/>
          <w:color w:val="000000"/>
          <w:lang w:val="pl-PL"/>
        </w:rPr>
        <w:br/>
      </w:r>
      <w:r w:rsidRPr="002774C0">
        <w:rPr>
          <w:rFonts w:ascii="Arial" w:hAnsi="Arial" w:cs="Arial"/>
          <w:b/>
          <w:lang w:val="pl-PL"/>
        </w:rPr>
        <w:t xml:space="preserve">          z dnia</w:t>
      </w:r>
      <w:r w:rsidR="006E3560">
        <w:rPr>
          <w:rFonts w:ascii="Arial" w:hAnsi="Arial" w:cs="Arial"/>
          <w:b/>
          <w:lang w:val="pl-PL"/>
        </w:rPr>
        <w:t xml:space="preserve"> </w:t>
      </w:r>
      <w:r w:rsidR="00C66F08">
        <w:rPr>
          <w:rFonts w:ascii="Arial" w:hAnsi="Arial" w:cs="Arial"/>
          <w:b/>
          <w:lang w:val="pl-PL"/>
        </w:rPr>
        <w:t>07.02.2024r.</w:t>
      </w:r>
      <w:r w:rsidR="00633BC1">
        <w:rPr>
          <w:rFonts w:ascii="Arial" w:hAnsi="Arial" w:cs="Arial"/>
          <w:b/>
          <w:lang w:val="pl-PL"/>
        </w:rPr>
        <w:t>,</w:t>
      </w:r>
      <w:r w:rsidR="0014747B" w:rsidRPr="002774C0">
        <w:rPr>
          <w:rFonts w:ascii="Arial" w:hAnsi="Arial" w:cs="Arial"/>
          <w:b/>
          <w:lang w:val="pl-PL"/>
        </w:rPr>
        <w:t xml:space="preserve"> </w:t>
      </w:r>
      <w:r w:rsidRPr="002774C0">
        <w:rPr>
          <w:rFonts w:ascii="Arial" w:hAnsi="Arial" w:cs="Arial"/>
          <w:b/>
          <w:lang w:val="pl-PL"/>
        </w:rPr>
        <w:t>znak: OS-I.7222.</w:t>
      </w:r>
      <w:r w:rsidR="00437540">
        <w:rPr>
          <w:rFonts w:ascii="Arial" w:hAnsi="Arial" w:cs="Arial"/>
          <w:b/>
          <w:lang w:val="pl-PL"/>
        </w:rPr>
        <w:t>11</w:t>
      </w:r>
      <w:r w:rsidRPr="002774C0">
        <w:rPr>
          <w:rFonts w:ascii="Arial" w:hAnsi="Arial" w:cs="Arial"/>
          <w:b/>
          <w:lang w:val="pl-PL"/>
        </w:rPr>
        <w:t>.</w:t>
      </w:r>
      <w:r w:rsidR="00437540">
        <w:rPr>
          <w:rFonts w:ascii="Arial" w:hAnsi="Arial" w:cs="Arial"/>
          <w:b/>
          <w:lang w:val="pl-PL"/>
        </w:rPr>
        <w:t>2</w:t>
      </w:r>
      <w:r w:rsidRPr="002774C0">
        <w:rPr>
          <w:rFonts w:ascii="Arial" w:hAnsi="Arial" w:cs="Arial"/>
          <w:b/>
          <w:lang w:val="pl-PL"/>
        </w:rPr>
        <w:t>.20</w:t>
      </w:r>
      <w:r w:rsidR="00437540">
        <w:rPr>
          <w:rFonts w:ascii="Arial" w:hAnsi="Arial" w:cs="Arial"/>
          <w:b/>
          <w:lang w:val="pl-PL"/>
        </w:rPr>
        <w:t>24</w:t>
      </w:r>
      <w:r w:rsidRPr="002774C0">
        <w:rPr>
          <w:rFonts w:ascii="Arial" w:hAnsi="Arial" w:cs="Arial"/>
          <w:b/>
          <w:lang w:val="pl-PL"/>
        </w:rPr>
        <w:t xml:space="preserve">.MD </w:t>
      </w:r>
    </w:p>
    <w:p w14:paraId="65B723AF" w14:textId="77777777" w:rsidR="00265B7C" w:rsidRPr="002774C0" w:rsidRDefault="00265B7C" w:rsidP="00826227">
      <w:pPr>
        <w:spacing w:before="0" w:after="0" w:line="240" w:lineRule="auto"/>
        <w:ind w:left="3540"/>
        <w:rPr>
          <w:rFonts w:ascii="Arial" w:hAnsi="Arial" w:cs="Arial"/>
          <w:b/>
          <w:sz w:val="24"/>
          <w:szCs w:val="24"/>
          <w:lang w:val="pl-PL"/>
        </w:rPr>
      </w:pPr>
    </w:p>
    <w:p w14:paraId="3DE0EC82" w14:textId="77777777" w:rsidR="002774C0" w:rsidRPr="003A4682" w:rsidRDefault="002774C0" w:rsidP="00826227">
      <w:pPr>
        <w:pStyle w:val="Nagwek1"/>
        <w:spacing w:line="240" w:lineRule="auto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  <w:proofErr w:type="spellStart"/>
      <w:r w:rsidRPr="003A4682">
        <w:rPr>
          <w:rFonts w:ascii="Arial" w:hAnsi="Arial" w:cs="Arial"/>
          <w:b/>
          <w:bCs/>
          <w:color w:val="auto"/>
          <w:sz w:val="24"/>
          <w:szCs w:val="24"/>
        </w:rPr>
        <w:t>Awarie</w:t>
      </w:r>
      <w:proofErr w:type="spellEnd"/>
      <w:r w:rsidRPr="003A4682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proofErr w:type="spellStart"/>
      <w:r w:rsidRPr="003A4682">
        <w:rPr>
          <w:rFonts w:ascii="Arial" w:hAnsi="Arial" w:cs="Arial"/>
          <w:b/>
          <w:bCs/>
          <w:color w:val="auto"/>
          <w:sz w:val="24"/>
          <w:szCs w:val="24"/>
        </w:rPr>
        <w:t>lub</w:t>
      </w:r>
      <w:proofErr w:type="spellEnd"/>
      <w:r w:rsidRPr="003A4682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proofErr w:type="spellStart"/>
      <w:r w:rsidRPr="003A4682">
        <w:rPr>
          <w:rFonts w:ascii="Arial" w:hAnsi="Arial" w:cs="Arial"/>
          <w:b/>
          <w:bCs/>
          <w:color w:val="auto"/>
          <w:sz w:val="24"/>
          <w:szCs w:val="24"/>
        </w:rPr>
        <w:t>zakłócenia</w:t>
      </w:r>
      <w:proofErr w:type="spellEnd"/>
      <w:r w:rsidRPr="003A4682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proofErr w:type="spellStart"/>
      <w:r w:rsidRPr="003A4682">
        <w:rPr>
          <w:rFonts w:ascii="Arial" w:hAnsi="Arial" w:cs="Arial"/>
          <w:b/>
          <w:bCs/>
          <w:color w:val="auto"/>
          <w:sz w:val="24"/>
          <w:szCs w:val="24"/>
        </w:rPr>
        <w:t>możli</w:t>
      </w:r>
      <w:r w:rsidR="00AF6195" w:rsidRPr="003A4682">
        <w:rPr>
          <w:rFonts w:ascii="Arial" w:hAnsi="Arial" w:cs="Arial"/>
          <w:b/>
          <w:bCs/>
          <w:color w:val="auto"/>
          <w:sz w:val="24"/>
          <w:szCs w:val="24"/>
        </w:rPr>
        <w:t>we</w:t>
      </w:r>
      <w:proofErr w:type="spellEnd"/>
      <w:r w:rsidR="00AF6195" w:rsidRPr="003A4682">
        <w:rPr>
          <w:rFonts w:ascii="Arial" w:hAnsi="Arial" w:cs="Arial"/>
          <w:b/>
          <w:bCs/>
          <w:color w:val="auto"/>
          <w:sz w:val="24"/>
          <w:szCs w:val="24"/>
        </w:rPr>
        <w:t xml:space="preserve"> do wystąpienia na </w:t>
      </w:r>
      <w:r w:rsidRPr="003A4682">
        <w:rPr>
          <w:rFonts w:ascii="Arial" w:hAnsi="Arial" w:cs="Arial"/>
          <w:b/>
          <w:bCs/>
          <w:color w:val="auto"/>
          <w:sz w:val="24"/>
          <w:szCs w:val="24"/>
        </w:rPr>
        <w:t xml:space="preserve">instalacji </w:t>
      </w:r>
      <w:r w:rsidR="00AF6195" w:rsidRPr="003A4682">
        <w:rPr>
          <w:rFonts w:ascii="Arial" w:hAnsi="Arial" w:cs="Arial"/>
          <w:b/>
          <w:bCs/>
          <w:color w:val="auto"/>
          <w:sz w:val="24"/>
          <w:szCs w:val="24"/>
        </w:rPr>
        <w:t>mechaniczno-</w:t>
      </w:r>
      <w:r w:rsidRPr="003A4682">
        <w:rPr>
          <w:rFonts w:ascii="Arial" w:hAnsi="Arial" w:cs="Arial"/>
          <w:b/>
          <w:bCs/>
          <w:color w:val="auto"/>
          <w:sz w:val="24"/>
          <w:szCs w:val="24"/>
        </w:rPr>
        <w:t>biologicznego przetwarzania odpadów</w:t>
      </w:r>
      <w:r w:rsidR="00543C4D" w:rsidRPr="003A4682">
        <w:rPr>
          <w:rFonts w:ascii="Arial" w:hAnsi="Arial" w:cs="Arial"/>
          <w:b/>
          <w:bCs/>
          <w:color w:val="auto"/>
          <w:sz w:val="24"/>
          <w:szCs w:val="24"/>
        </w:rPr>
        <w:t xml:space="preserve"> (MBP):</w:t>
      </w:r>
    </w:p>
    <w:p w14:paraId="78DDFB55" w14:textId="77777777" w:rsidR="00277FF4" w:rsidRDefault="00277FF4" w:rsidP="00826227">
      <w:pPr>
        <w:pStyle w:val="Default"/>
        <w:numPr>
          <w:ilvl w:val="0"/>
          <w:numId w:val="13"/>
        </w:numPr>
        <w:ind w:left="426" w:hanging="426"/>
        <w:jc w:val="both"/>
        <w:rPr>
          <w:rFonts w:ascii="Arial" w:hAnsi="Arial" w:cs="Arial"/>
        </w:rPr>
      </w:pPr>
      <w:r w:rsidRPr="001F4F84">
        <w:rPr>
          <w:rFonts w:ascii="Arial" w:hAnsi="Arial" w:cs="Arial"/>
        </w:rPr>
        <w:t>awaria urządzeń wchodzących w skład linii technologicznej</w:t>
      </w:r>
      <w:r>
        <w:rPr>
          <w:rFonts w:ascii="Arial" w:hAnsi="Arial" w:cs="Arial"/>
        </w:rPr>
        <w:t xml:space="preserve"> </w:t>
      </w:r>
      <w:r w:rsidR="00C50855">
        <w:rPr>
          <w:rFonts w:ascii="Arial" w:hAnsi="Arial" w:cs="Arial"/>
        </w:rPr>
        <w:t>Zakładu Mechaniczno-Biologicznego Przetwarzania Odpadów (</w:t>
      </w:r>
      <w:r>
        <w:rPr>
          <w:rFonts w:ascii="Arial" w:hAnsi="Arial" w:cs="Arial"/>
        </w:rPr>
        <w:t>ZMBPOK</w:t>
      </w:r>
      <w:r w:rsidR="00C50855">
        <w:rPr>
          <w:rFonts w:ascii="Arial" w:hAnsi="Arial" w:cs="Arial"/>
        </w:rPr>
        <w:t>)</w:t>
      </w:r>
      <w:r w:rsidRPr="001F4F84">
        <w:rPr>
          <w:rFonts w:ascii="Arial" w:hAnsi="Arial" w:cs="Arial"/>
        </w:rPr>
        <w:t>,</w:t>
      </w:r>
    </w:p>
    <w:p w14:paraId="76FFF059" w14:textId="77777777" w:rsidR="00C50855" w:rsidRDefault="00277FF4" w:rsidP="00826227">
      <w:pPr>
        <w:pStyle w:val="Default"/>
        <w:numPr>
          <w:ilvl w:val="0"/>
          <w:numId w:val="13"/>
        </w:numPr>
        <w:ind w:left="426" w:hanging="426"/>
        <w:jc w:val="both"/>
        <w:rPr>
          <w:rFonts w:ascii="Arial" w:hAnsi="Arial" w:cs="Arial"/>
        </w:rPr>
      </w:pPr>
      <w:r w:rsidRPr="00C50855">
        <w:rPr>
          <w:rFonts w:ascii="Arial" w:hAnsi="Arial" w:cs="Arial"/>
        </w:rPr>
        <w:t xml:space="preserve">pożar urządzeń na instalacji technologicznej, pożar odpadów lub obiektu </w:t>
      </w:r>
      <w:r w:rsidR="00C50855">
        <w:rPr>
          <w:rFonts w:ascii="Arial" w:hAnsi="Arial" w:cs="Arial"/>
        </w:rPr>
        <w:t>Zakładu Mechaniczno-Biologicznego Przetwarzania Odpadów (ZMBPOK)</w:t>
      </w:r>
      <w:r w:rsidR="00C50855" w:rsidRPr="001F4F84">
        <w:rPr>
          <w:rFonts w:ascii="Arial" w:hAnsi="Arial" w:cs="Arial"/>
        </w:rPr>
        <w:t>,</w:t>
      </w:r>
    </w:p>
    <w:p w14:paraId="53B48BEE" w14:textId="77777777" w:rsidR="00277FF4" w:rsidRPr="00C50855" w:rsidRDefault="00277FF4" w:rsidP="00826227">
      <w:pPr>
        <w:pStyle w:val="Default"/>
        <w:numPr>
          <w:ilvl w:val="0"/>
          <w:numId w:val="13"/>
        </w:numPr>
        <w:ind w:left="426" w:hanging="426"/>
        <w:jc w:val="both"/>
        <w:rPr>
          <w:rFonts w:ascii="Arial" w:hAnsi="Arial" w:cs="Arial"/>
        </w:rPr>
      </w:pPr>
      <w:r w:rsidRPr="00C50855">
        <w:rPr>
          <w:rFonts w:ascii="Arial" w:hAnsi="Arial" w:cs="Arial"/>
        </w:rPr>
        <w:t>awaria zasilania.</w:t>
      </w:r>
    </w:p>
    <w:p w14:paraId="66ECFB70" w14:textId="77777777" w:rsidR="002774C0" w:rsidRPr="00683875" w:rsidRDefault="002774C0" w:rsidP="00683875">
      <w:pPr>
        <w:pStyle w:val="Nagwek1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  <w:proofErr w:type="spellStart"/>
      <w:r w:rsidRPr="00683875">
        <w:rPr>
          <w:rFonts w:ascii="Arial" w:hAnsi="Arial" w:cs="Arial"/>
          <w:b/>
          <w:bCs/>
          <w:color w:val="auto"/>
          <w:sz w:val="24"/>
          <w:szCs w:val="24"/>
        </w:rPr>
        <w:t>Zapobieganie</w:t>
      </w:r>
      <w:proofErr w:type="spellEnd"/>
      <w:r w:rsidRPr="00683875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proofErr w:type="spellStart"/>
      <w:r w:rsidRPr="00683875">
        <w:rPr>
          <w:rFonts w:ascii="Arial" w:hAnsi="Arial" w:cs="Arial"/>
          <w:b/>
          <w:bCs/>
          <w:color w:val="auto"/>
          <w:sz w:val="24"/>
          <w:szCs w:val="24"/>
        </w:rPr>
        <w:t>występowaniu</w:t>
      </w:r>
      <w:proofErr w:type="spellEnd"/>
      <w:r w:rsidRPr="00683875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proofErr w:type="spellStart"/>
      <w:r w:rsidRPr="00683875">
        <w:rPr>
          <w:rFonts w:ascii="Arial" w:hAnsi="Arial" w:cs="Arial"/>
          <w:b/>
          <w:bCs/>
          <w:color w:val="auto"/>
          <w:sz w:val="24"/>
          <w:szCs w:val="24"/>
        </w:rPr>
        <w:t>sytuacji</w:t>
      </w:r>
      <w:proofErr w:type="spellEnd"/>
      <w:r w:rsidRPr="00683875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proofErr w:type="spellStart"/>
      <w:r w:rsidRPr="00683875">
        <w:rPr>
          <w:rFonts w:ascii="Arial" w:hAnsi="Arial" w:cs="Arial"/>
          <w:b/>
          <w:bCs/>
          <w:color w:val="auto"/>
          <w:sz w:val="24"/>
          <w:szCs w:val="24"/>
        </w:rPr>
        <w:t>awaryjnych</w:t>
      </w:r>
      <w:proofErr w:type="spellEnd"/>
      <w:r w:rsidRPr="00683875">
        <w:rPr>
          <w:rFonts w:ascii="Arial" w:hAnsi="Arial" w:cs="Arial"/>
          <w:b/>
          <w:bCs/>
          <w:color w:val="auto"/>
          <w:sz w:val="24"/>
          <w:szCs w:val="24"/>
        </w:rPr>
        <w:t xml:space="preserve"> na instalacji </w:t>
      </w:r>
      <w:r w:rsidR="00AF6195" w:rsidRPr="00683875">
        <w:rPr>
          <w:rFonts w:ascii="Arial" w:hAnsi="Arial" w:cs="Arial"/>
          <w:b/>
          <w:bCs/>
          <w:color w:val="auto"/>
          <w:sz w:val="24"/>
          <w:szCs w:val="24"/>
        </w:rPr>
        <w:t xml:space="preserve">mechaniczno-biologicznego przetwarzania odpadów (MBP) </w:t>
      </w:r>
      <w:r w:rsidRPr="00683875">
        <w:rPr>
          <w:rFonts w:ascii="Arial" w:hAnsi="Arial" w:cs="Arial"/>
          <w:b/>
          <w:bCs/>
          <w:color w:val="auto"/>
          <w:sz w:val="24"/>
          <w:szCs w:val="24"/>
        </w:rPr>
        <w:t xml:space="preserve">oraz metody zabezpieczania instalacji przed skutkami awarii: </w:t>
      </w:r>
    </w:p>
    <w:p w14:paraId="67002650" w14:textId="77777777" w:rsidR="00C50855" w:rsidRPr="00683875" w:rsidRDefault="00277FF4" w:rsidP="00683875">
      <w:pPr>
        <w:pStyle w:val="Nagwek2"/>
        <w:spacing w:before="120"/>
      </w:pPr>
      <w:r w:rsidRPr="00683875">
        <w:t xml:space="preserve">II.1. </w:t>
      </w:r>
      <w:proofErr w:type="spellStart"/>
      <w:r w:rsidRPr="00683875">
        <w:t>Awaria</w:t>
      </w:r>
      <w:proofErr w:type="spellEnd"/>
      <w:r w:rsidRPr="00683875">
        <w:t xml:space="preserve"> </w:t>
      </w:r>
      <w:proofErr w:type="spellStart"/>
      <w:r w:rsidRPr="00683875">
        <w:t>urządzeń</w:t>
      </w:r>
      <w:proofErr w:type="spellEnd"/>
      <w:r w:rsidRPr="00683875">
        <w:t xml:space="preserve">  </w:t>
      </w:r>
      <w:proofErr w:type="spellStart"/>
      <w:r w:rsidRPr="00683875">
        <w:t>wchodzących</w:t>
      </w:r>
      <w:proofErr w:type="spellEnd"/>
      <w:r w:rsidRPr="00683875">
        <w:t xml:space="preserve"> w </w:t>
      </w:r>
      <w:proofErr w:type="spellStart"/>
      <w:r w:rsidRPr="00683875">
        <w:t>skład</w:t>
      </w:r>
      <w:proofErr w:type="spellEnd"/>
      <w:r w:rsidRPr="00683875">
        <w:t xml:space="preserve"> </w:t>
      </w:r>
      <w:proofErr w:type="spellStart"/>
      <w:r w:rsidRPr="00683875">
        <w:t>linii</w:t>
      </w:r>
      <w:proofErr w:type="spellEnd"/>
      <w:r w:rsidRPr="00683875">
        <w:t xml:space="preserve"> </w:t>
      </w:r>
      <w:proofErr w:type="spellStart"/>
      <w:r w:rsidRPr="00683875">
        <w:t>technologicznych</w:t>
      </w:r>
      <w:proofErr w:type="spellEnd"/>
      <w:r w:rsidRPr="00683875">
        <w:t xml:space="preserve"> </w:t>
      </w:r>
      <w:proofErr w:type="spellStart"/>
      <w:r w:rsidR="00C50855" w:rsidRPr="00683875">
        <w:t>Zakładu</w:t>
      </w:r>
      <w:proofErr w:type="spellEnd"/>
      <w:r w:rsidR="00C50855" w:rsidRPr="00683875">
        <w:t xml:space="preserve"> </w:t>
      </w:r>
      <w:proofErr w:type="spellStart"/>
      <w:r w:rsidR="00C50855" w:rsidRPr="00683875">
        <w:t>Mechaniczno-Biologicznego</w:t>
      </w:r>
      <w:proofErr w:type="spellEnd"/>
      <w:r w:rsidR="00C50855" w:rsidRPr="00683875">
        <w:t xml:space="preserve"> </w:t>
      </w:r>
      <w:proofErr w:type="spellStart"/>
      <w:r w:rsidR="00C50855" w:rsidRPr="00683875">
        <w:t>Przetwarzania</w:t>
      </w:r>
      <w:proofErr w:type="spellEnd"/>
      <w:r w:rsidR="00C50855" w:rsidRPr="00683875">
        <w:t xml:space="preserve"> </w:t>
      </w:r>
      <w:proofErr w:type="spellStart"/>
      <w:r w:rsidR="00C50855" w:rsidRPr="00683875">
        <w:t>Odpadów</w:t>
      </w:r>
      <w:proofErr w:type="spellEnd"/>
      <w:r w:rsidR="00C50855" w:rsidRPr="00683875">
        <w:t xml:space="preserve"> (ZMBPOK)</w:t>
      </w:r>
    </w:p>
    <w:p w14:paraId="0BCAC679" w14:textId="77777777" w:rsidR="00277FF4" w:rsidRPr="0083462C" w:rsidRDefault="00277FF4" w:rsidP="00826227">
      <w:pPr>
        <w:pStyle w:val="Default"/>
        <w:jc w:val="both"/>
        <w:rPr>
          <w:rFonts w:ascii="Arial" w:hAnsi="Arial" w:cs="Arial"/>
          <w:b/>
          <w:color w:val="auto"/>
          <w:sz w:val="4"/>
        </w:rPr>
      </w:pPr>
    </w:p>
    <w:p w14:paraId="3A40E043" w14:textId="77777777" w:rsidR="00277FF4" w:rsidRPr="00277FF4" w:rsidRDefault="00277FF4" w:rsidP="00826227">
      <w:pPr>
        <w:pStyle w:val="Default"/>
        <w:jc w:val="both"/>
        <w:rPr>
          <w:rFonts w:ascii="Arial" w:hAnsi="Arial" w:cs="Arial"/>
          <w:color w:val="auto"/>
        </w:rPr>
      </w:pPr>
      <w:r w:rsidRPr="00277FF4">
        <w:rPr>
          <w:rFonts w:ascii="Arial" w:hAnsi="Arial" w:cs="Arial"/>
          <w:b/>
          <w:color w:val="auto"/>
        </w:rPr>
        <w:t>1.)</w:t>
      </w:r>
      <w:r w:rsidRPr="00277FF4">
        <w:rPr>
          <w:rFonts w:ascii="Arial" w:hAnsi="Arial" w:cs="Arial"/>
          <w:color w:val="auto"/>
        </w:rPr>
        <w:t xml:space="preserve"> W celu zapobiegania wystąpienia awarii urządzeń wchodzących w skład </w:t>
      </w:r>
      <w:r w:rsidR="00C50855">
        <w:rPr>
          <w:rFonts w:ascii="Arial" w:hAnsi="Arial" w:cs="Arial"/>
        </w:rPr>
        <w:t xml:space="preserve">Zakładu Mechaniczno-Biologicznego Przetwarzania Odpadów </w:t>
      </w:r>
      <w:r w:rsidRPr="00277FF4">
        <w:rPr>
          <w:rFonts w:ascii="Arial" w:hAnsi="Arial" w:cs="Arial"/>
          <w:color w:val="auto"/>
        </w:rPr>
        <w:t>ZMBPOK:</w:t>
      </w:r>
    </w:p>
    <w:p w14:paraId="65E84706" w14:textId="77777777" w:rsidR="00277FF4" w:rsidRPr="00277FF4" w:rsidRDefault="00277FF4" w:rsidP="00826227">
      <w:pPr>
        <w:pStyle w:val="Default"/>
        <w:numPr>
          <w:ilvl w:val="0"/>
          <w:numId w:val="15"/>
        </w:numPr>
        <w:ind w:left="426" w:hanging="426"/>
        <w:jc w:val="both"/>
        <w:rPr>
          <w:rFonts w:ascii="Arial" w:hAnsi="Arial" w:cs="Arial"/>
          <w:color w:val="auto"/>
        </w:rPr>
      </w:pPr>
      <w:r w:rsidRPr="00277FF4">
        <w:rPr>
          <w:rFonts w:ascii="Arial" w:hAnsi="Arial" w:cs="Arial"/>
          <w:color w:val="auto"/>
        </w:rPr>
        <w:t xml:space="preserve">przed rozpoczęciem każdej zmiany roboczej wykonywane będą przeglądy stanu technicznego wszystkich urządzeń, przestrzegane będą w tym zakresie wymagania określone przez producenta urządzeń zawarte w dokumentacji technicznej, </w:t>
      </w:r>
    </w:p>
    <w:p w14:paraId="1AF9A579" w14:textId="77777777" w:rsidR="00277FF4" w:rsidRPr="00277FF4" w:rsidRDefault="00277FF4" w:rsidP="00826227">
      <w:pPr>
        <w:pStyle w:val="Default"/>
        <w:numPr>
          <w:ilvl w:val="0"/>
          <w:numId w:val="15"/>
        </w:numPr>
        <w:ind w:left="426" w:hanging="426"/>
        <w:jc w:val="both"/>
        <w:rPr>
          <w:rFonts w:ascii="Arial" w:hAnsi="Arial" w:cs="Arial"/>
          <w:color w:val="auto"/>
        </w:rPr>
      </w:pPr>
      <w:r w:rsidRPr="00277FF4">
        <w:rPr>
          <w:rFonts w:ascii="Arial" w:hAnsi="Arial" w:cs="Arial"/>
          <w:color w:val="auto"/>
        </w:rPr>
        <w:t>wszelkie prace zarówno konserwacyjne jak i serwisowe przeprowadzane będą tylko i wyłącznie przez pracowników z odpowiednim przeszkoleniem;</w:t>
      </w:r>
    </w:p>
    <w:p w14:paraId="764DC2D5" w14:textId="77777777" w:rsidR="00277FF4" w:rsidRPr="00277FF4" w:rsidRDefault="00277FF4" w:rsidP="00826227">
      <w:pPr>
        <w:pStyle w:val="Default"/>
        <w:numPr>
          <w:ilvl w:val="0"/>
          <w:numId w:val="15"/>
        </w:numPr>
        <w:ind w:left="426" w:hanging="426"/>
        <w:jc w:val="both"/>
        <w:rPr>
          <w:rFonts w:ascii="Arial" w:hAnsi="Arial" w:cs="Arial"/>
          <w:color w:val="auto"/>
        </w:rPr>
      </w:pPr>
      <w:r w:rsidRPr="00277FF4">
        <w:rPr>
          <w:rFonts w:ascii="Arial" w:hAnsi="Arial" w:cs="Arial"/>
          <w:color w:val="auto"/>
        </w:rPr>
        <w:t>wszelkie prace przy instalacji elektrycznej oraz  z urządzeniami znajdującymi się pod napięciem przeprowadzał będzie tylko wykwalifikowany elektryk natomiast zmiany w systemie sterowania elektronik (automatyk) firmy.</w:t>
      </w:r>
    </w:p>
    <w:p w14:paraId="20386835" w14:textId="77777777" w:rsidR="00277FF4" w:rsidRPr="00277FF4" w:rsidRDefault="00277FF4" w:rsidP="00826227">
      <w:pPr>
        <w:pStyle w:val="Default"/>
        <w:numPr>
          <w:ilvl w:val="0"/>
          <w:numId w:val="15"/>
        </w:numPr>
        <w:ind w:left="426" w:hanging="426"/>
        <w:jc w:val="both"/>
        <w:rPr>
          <w:rFonts w:ascii="Arial" w:hAnsi="Arial" w:cs="Arial"/>
          <w:color w:val="auto"/>
        </w:rPr>
      </w:pPr>
      <w:r w:rsidRPr="00277FF4">
        <w:rPr>
          <w:rFonts w:ascii="Arial" w:hAnsi="Arial" w:cs="Arial"/>
          <w:color w:val="auto"/>
        </w:rPr>
        <w:t>urządzenia wykorzystywane będą tylko zgodnie z przeznaczeniem, oraz    przestrzegana będzie ich instrukcja obsługi i eksploatacji;</w:t>
      </w:r>
    </w:p>
    <w:p w14:paraId="2F02726D" w14:textId="77777777" w:rsidR="00277FF4" w:rsidRPr="00277FF4" w:rsidRDefault="00277FF4" w:rsidP="00826227">
      <w:pPr>
        <w:pStyle w:val="Default"/>
        <w:numPr>
          <w:ilvl w:val="0"/>
          <w:numId w:val="15"/>
        </w:numPr>
        <w:ind w:left="426" w:hanging="426"/>
        <w:jc w:val="both"/>
        <w:rPr>
          <w:rFonts w:ascii="Arial" w:hAnsi="Arial" w:cs="Arial"/>
          <w:color w:val="auto"/>
        </w:rPr>
      </w:pPr>
      <w:r w:rsidRPr="00277FF4">
        <w:rPr>
          <w:rFonts w:ascii="Arial" w:hAnsi="Arial" w:cs="Arial"/>
          <w:color w:val="auto"/>
        </w:rPr>
        <w:t>niedopuszczalne będzie modyfikowanie urządzenia w jakikolwiek sposób bez zgody producenta;</w:t>
      </w:r>
    </w:p>
    <w:p w14:paraId="0BEC89C8" w14:textId="77777777" w:rsidR="00277FF4" w:rsidRPr="00277FF4" w:rsidRDefault="00277FF4" w:rsidP="00826227">
      <w:pPr>
        <w:pStyle w:val="Default"/>
        <w:numPr>
          <w:ilvl w:val="0"/>
          <w:numId w:val="15"/>
        </w:numPr>
        <w:ind w:left="426" w:hanging="426"/>
        <w:jc w:val="both"/>
        <w:rPr>
          <w:rFonts w:ascii="Arial" w:hAnsi="Arial" w:cs="Arial"/>
          <w:color w:val="auto"/>
        </w:rPr>
      </w:pPr>
      <w:r w:rsidRPr="00277FF4">
        <w:rPr>
          <w:rFonts w:ascii="Arial" w:hAnsi="Arial" w:cs="Arial"/>
          <w:color w:val="auto"/>
        </w:rPr>
        <w:t>zainstalowane będą wszelkie systemy zabezpieczające,</w:t>
      </w:r>
    </w:p>
    <w:p w14:paraId="0C6E6A64" w14:textId="77777777" w:rsidR="00277FF4" w:rsidRPr="00277FF4" w:rsidRDefault="00277FF4" w:rsidP="00826227">
      <w:pPr>
        <w:pStyle w:val="Default"/>
        <w:numPr>
          <w:ilvl w:val="0"/>
          <w:numId w:val="15"/>
        </w:numPr>
        <w:ind w:left="426" w:hanging="426"/>
        <w:jc w:val="both"/>
        <w:rPr>
          <w:rFonts w:ascii="Arial" w:hAnsi="Arial" w:cs="Arial"/>
          <w:color w:val="auto"/>
        </w:rPr>
      </w:pPr>
      <w:r w:rsidRPr="00277FF4">
        <w:rPr>
          <w:rFonts w:ascii="Arial" w:hAnsi="Arial" w:cs="Arial"/>
          <w:color w:val="auto"/>
        </w:rPr>
        <w:t>wykonanie usług technicznych, napraw, stwierdzonych usterek i uszkodzeń będzie odnotowane w książce serwisowej urządzenia a miejsce wykonywania prac będzie odpowiednio oznaczone np. Uwaga! Naprawa nie uruchamiać;</w:t>
      </w:r>
    </w:p>
    <w:p w14:paraId="02F442AB" w14:textId="77777777" w:rsidR="00277FF4" w:rsidRPr="00277FF4" w:rsidRDefault="00277FF4" w:rsidP="00826227">
      <w:pPr>
        <w:pStyle w:val="Default"/>
        <w:numPr>
          <w:ilvl w:val="0"/>
          <w:numId w:val="15"/>
        </w:numPr>
        <w:ind w:left="426" w:hanging="426"/>
        <w:jc w:val="both"/>
        <w:rPr>
          <w:rFonts w:ascii="Arial" w:hAnsi="Arial" w:cs="Arial"/>
          <w:color w:val="auto"/>
        </w:rPr>
      </w:pPr>
      <w:r w:rsidRPr="00277FF4">
        <w:rPr>
          <w:rFonts w:ascii="Arial" w:hAnsi="Arial" w:cs="Arial"/>
          <w:color w:val="auto"/>
        </w:rPr>
        <w:t xml:space="preserve">niedopuszczalne będzie wyłączanie linii wyłącznikami bezpieczeństwa </w:t>
      </w:r>
      <w:r w:rsidR="00BB7DCA">
        <w:rPr>
          <w:rFonts w:ascii="Arial" w:hAnsi="Arial" w:cs="Arial"/>
          <w:color w:val="auto"/>
        </w:rPr>
        <w:br/>
      </w:r>
      <w:r w:rsidRPr="00277FF4">
        <w:rPr>
          <w:rFonts w:ascii="Arial" w:hAnsi="Arial" w:cs="Arial"/>
          <w:color w:val="auto"/>
        </w:rPr>
        <w:t>w przypadkach innych niż bezpośrednie zagrożenie życia lub zdrowia oraz sytuacjach grożących uszkodzeniu linii technologicznej;</w:t>
      </w:r>
    </w:p>
    <w:p w14:paraId="6FAE4068" w14:textId="77777777" w:rsidR="00277FF4" w:rsidRDefault="00277FF4" w:rsidP="00826227">
      <w:pPr>
        <w:pStyle w:val="Default"/>
        <w:numPr>
          <w:ilvl w:val="0"/>
          <w:numId w:val="15"/>
        </w:numPr>
        <w:ind w:left="426" w:hanging="426"/>
        <w:jc w:val="both"/>
        <w:rPr>
          <w:rFonts w:ascii="Arial" w:hAnsi="Arial" w:cs="Arial"/>
          <w:color w:val="auto"/>
        </w:rPr>
      </w:pPr>
      <w:r w:rsidRPr="00BB7DCA">
        <w:rPr>
          <w:rFonts w:ascii="Arial" w:hAnsi="Arial" w:cs="Arial"/>
          <w:color w:val="auto"/>
        </w:rPr>
        <w:t>poruszanie się w obszarze manewrowym urządzeń mechanicznych (wózki</w:t>
      </w:r>
      <w:r w:rsidR="00BB7DCA" w:rsidRPr="00BB7DCA">
        <w:rPr>
          <w:rFonts w:ascii="Arial" w:hAnsi="Arial" w:cs="Arial"/>
          <w:color w:val="auto"/>
        </w:rPr>
        <w:t xml:space="preserve"> </w:t>
      </w:r>
      <w:r w:rsidRPr="00BB7DCA">
        <w:rPr>
          <w:rFonts w:ascii="Arial" w:hAnsi="Arial" w:cs="Arial"/>
          <w:color w:val="auto"/>
        </w:rPr>
        <w:t xml:space="preserve">widłowe, ładowarki, samochody, przerzucarki itp.) odbywać się będzie </w:t>
      </w:r>
      <w:r w:rsidR="00BB7DCA">
        <w:rPr>
          <w:rFonts w:ascii="Arial" w:hAnsi="Arial" w:cs="Arial"/>
          <w:color w:val="auto"/>
        </w:rPr>
        <w:br/>
      </w:r>
      <w:r w:rsidRPr="00BB7DCA">
        <w:rPr>
          <w:rFonts w:ascii="Arial" w:hAnsi="Arial" w:cs="Arial"/>
          <w:color w:val="auto"/>
        </w:rPr>
        <w:t>z zachowaniem</w:t>
      </w:r>
      <w:r w:rsidR="00C50855">
        <w:rPr>
          <w:rFonts w:ascii="Arial" w:hAnsi="Arial" w:cs="Arial"/>
          <w:color w:val="auto"/>
        </w:rPr>
        <w:t xml:space="preserve"> </w:t>
      </w:r>
      <w:r w:rsidRPr="00BB7DCA">
        <w:rPr>
          <w:rFonts w:ascii="Arial" w:hAnsi="Arial" w:cs="Arial"/>
          <w:color w:val="auto"/>
        </w:rPr>
        <w:t>szczególnej ostrożności.</w:t>
      </w:r>
    </w:p>
    <w:p w14:paraId="46B7B953" w14:textId="77777777" w:rsidR="00277FF4" w:rsidRPr="00277FF4" w:rsidRDefault="00277FF4" w:rsidP="00826227">
      <w:pPr>
        <w:pStyle w:val="Default"/>
        <w:ind w:left="284" w:hanging="284"/>
        <w:jc w:val="both"/>
        <w:rPr>
          <w:rFonts w:ascii="Arial" w:hAnsi="Arial" w:cs="Arial"/>
          <w:color w:val="auto"/>
        </w:rPr>
      </w:pPr>
      <w:r w:rsidRPr="00277FF4">
        <w:rPr>
          <w:rFonts w:ascii="Arial" w:hAnsi="Arial" w:cs="Arial"/>
          <w:b/>
          <w:color w:val="auto"/>
        </w:rPr>
        <w:t>2.)</w:t>
      </w:r>
      <w:r w:rsidRPr="00277FF4">
        <w:rPr>
          <w:rFonts w:ascii="Arial" w:hAnsi="Arial" w:cs="Arial"/>
          <w:color w:val="auto"/>
        </w:rPr>
        <w:t xml:space="preserve"> W razie awarii urządzeń technicznych wchodzących w skład linii technologicznej sortowni należy:</w:t>
      </w:r>
    </w:p>
    <w:p w14:paraId="649D8CFD" w14:textId="77777777" w:rsidR="00BB7DCA" w:rsidRPr="00BB7DCA" w:rsidRDefault="00BB7DCA" w:rsidP="00826227">
      <w:pPr>
        <w:pStyle w:val="Default"/>
        <w:numPr>
          <w:ilvl w:val="0"/>
          <w:numId w:val="14"/>
        </w:numPr>
        <w:ind w:left="426" w:hanging="426"/>
        <w:jc w:val="both"/>
        <w:rPr>
          <w:rFonts w:ascii="Arial" w:hAnsi="Arial" w:cs="Arial"/>
          <w:bCs/>
          <w:color w:val="auto"/>
        </w:rPr>
      </w:pPr>
      <w:r w:rsidRPr="00BB7DCA">
        <w:rPr>
          <w:rFonts w:ascii="Arial" w:hAnsi="Arial" w:cs="Arial"/>
          <w:bCs/>
          <w:color w:val="auto"/>
        </w:rPr>
        <w:t>bezzwłocznie wstrzymać załadunek odpadów i wyłączyć zasilanie wszystkich elementów wchodzących w skład całej linii sortowniczej,</w:t>
      </w:r>
    </w:p>
    <w:p w14:paraId="0B36A692" w14:textId="240DC6A2" w:rsidR="00BB7DCA" w:rsidRPr="00BB7DCA" w:rsidRDefault="00BB7DCA" w:rsidP="00826227">
      <w:pPr>
        <w:pStyle w:val="Default"/>
        <w:numPr>
          <w:ilvl w:val="0"/>
          <w:numId w:val="14"/>
        </w:numPr>
        <w:ind w:left="426" w:hanging="426"/>
        <w:jc w:val="both"/>
        <w:rPr>
          <w:rFonts w:ascii="Arial" w:hAnsi="Arial" w:cs="Arial"/>
          <w:bCs/>
          <w:color w:val="auto"/>
        </w:rPr>
      </w:pPr>
      <w:r w:rsidRPr="00BB7DCA">
        <w:rPr>
          <w:rFonts w:ascii="Arial" w:hAnsi="Arial" w:cs="Arial"/>
          <w:bCs/>
          <w:color w:val="auto"/>
        </w:rPr>
        <w:lastRenderedPageBreak/>
        <w:t>bezzwłocznie przystąpić do usuni</w:t>
      </w:r>
      <w:r w:rsidR="00E74FF1">
        <w:rPr>
          <w:rFonts w:ascii="Arial" w:hAnsi="Arial" w:cs="Arial"/>
          <w:bCs/>
          <w:color w:val="auto"/>
        </w:rPr>
        <w:t>ę</w:t>
      </w:r>
      <w:r w:rsidRPr="00BB7DCA">
        <w:rPr>
          <w:rFonts w:ascii="Arial" w:hAnsi="Arial" w:cs="Arial"/>
          <w:bCs/>
          <w:color w:val="auto"/>
        </w:rPr>
        <w:t>cia awarii,</w:t>
      </w:r>
    </w:p>
    <w:p w14:paraId="4AA0EEA7" w14:textId="77777777" w:rsidR="00BB7DCA" w:rsidRPr="00BB7DCA" w:rsidRDefault="00BB7DCA" w:rsidP="00826227">
      <w:pPr>
        <w:pStyle w:val="Default"/>
        <w:numPr>
          <w:ilvl w:val="0"/>
          <w:numId w:val="14"/>
        </w:numPr>
        <w:ind w:left="426" w:hanging="426"/>
        <w:jc w:val="both"/>
        <w:rPr>
          <w:rFonts w:ascii="Arial" w:hAnsi="Arial" w:cs="Arial"/>
          <w:bCs/>
          <w:color w:val="auto"/>
        </w:rPr>
      </w:pPr>
      <w:r w:rsidRPr="00BB7DCA">
        <w:rPr>
          <w:rFonts w:ascii="Arial" w:hAnsi="Arial" w:cs="Arial"/>
          <w:bCs/>
          <w:color w:val="auto"/>
        </w:rPr>
        <w:t>wstrzymać lub  ograniczyć  przyjmowanie odpadów do sortowni ( w przypadku długotrwałej awarii kluczowych elementów uniemożliwiających pracę instalacji),</w:t>
      </w:r>
    </w:p>
    <w:p w14:paraId="1AF05EAD" w14:textId="77777777" w:rsidR="00BB7DCA" w:rsidRPr="00BB7DCA" w:rsidRDefault="00BB7DCA" w:rsidP="00826227">
      <w:pPr>
        <w:pStyle w:val="Default"/>
        <w:numPr>
          <w:ilvl w:val="0"/>
          <w:numId w:val="14"/>
        </w:numPr>
        <w:ind w:left="426" w:hanging="426"/>
        <w:jc w:val="both"/>
        <w:rPr>
          <w:rFonts w:ascii="Arial" w:hAnsi="Arial" w:cs="Arial"/>
          <w:bCs/>
          <w:color w:val="auto"/>
        </w:rPr>
      </w:pPr>
      <w:r w:rsidRPr="00BB7DCA">
        <w:rPr>
          <w:rFonts w:ascii="Arial" w:hAnsi="Arial" w:cs="Arial"/>
          <w:color w:val="auto"/>
        </w:rPr>
        <w:t xml:space="preserve">postępować zgodnie z zasadami szczegółowymi określonymi w dokumentacji technicznej urządzeń, </w:t>
      </w:r>
    </w:p>
    <w:p w14:paraId="126CDCCE" w14:textId="77777777" w:rsidR="00BB7DCA" w:rsidRPr="00BB7DCA" w:rsidRDefault="00BB7DCA" w:rsidP="00826227">
      <w:pPr>
        <w:pStyle w:val="Default"/>
        <w:numPr>
          <w:ilvl w:val="0"/>
          <w:numId w:val="14"/>
        </w:numPr>
        <w:ind w:left="426" w:hanging="426"/>
        <w:jc w:val="both"/>
        <w:rPr>
          <w:rFonts w:ascii="Arial" w:hAnsi="Arial" w:cs="Arial"/>
          <w:color w:val="auto"/>
        </w:rPr>
      </w:pPr>
      <w:r w:rsidRPr="00BB7DCA">
        <w:rPr>
          <w:rFonts w:ascii="Arial" w:hAnsi="Arial" w:cs="Arial"/>
          <w:color w:val="auto"/>
        </w:rPr>
        <w:t>zmieszane odpady komunalne zgromadzone w sortowni należy magazynować nie dłużej niż 48 godzin (dopuszcza się magazynowanie 60</w:t>
      </w:r>
      <w:r w:rsidR="00C50855">
        <w:rPr>
          <w:rFonts w:ascii="Arial" w:hAnsi="Arial" w:cs="Arial"/>
          <w:color w:val="auto"/>
        </w:rPr>
        <w:t xml:space="preserve"> </w:t>
      </w:r>
      <w:r w:rsidRPr="00BB7DCA">
        <w:rPr>
          <w:rFonts w:ascii="Arial" w:hAnsi="Arial" w:cs="Arial"/>
          <w:color w:val="auto"/>
        </w:rPr>
        <w:t xml:space="preserve">Mg odpadów przyjętych w piątek, do uruchomienia linii w poniedziałek).Po upływie tego czasu w przypadku braku możliwości przetworzenia odpadów na linii, należy je przekazać do instalacji przewidzianych do zastępczej obsługi Regionu Północnego wskazanych w uchwale Sejmiku Województwa Podkarpackiego </w:t>
      </w:r>
      <w:r>
        <w:rPr>
          <w:rFonts w:ascii="Arial" w:hAnsi="Arial" w:cs="Arial"/>
          <w:color w:val="auto"/>
        </w:rPr>
        <w:br/>
      </w:r>
      <w:r w:rsidRPr="00BB7DCA">
        <w:rPr>
          <w:rFonts w:ascii="Arial" w:hAnsi="Arial" w:cs="Arial"/>
          <w:color w:val="auto"/>
        </w:rPr>
        <w:t>w sprawie wykonania Planu Gospodarki Odpadami</w:t>
      </w:r>
      <w:r>
        <w:rPr>
          <w:rFonts w:ascii="Arial" w:hAnsi="Arial" w:cs="Arial"/>
          <w:color w:val="auto"/>
        </w:rPr>
        <w:t xml:space="preserve"> dla Województwa Podkarpackiego</w:t>
      </w:r>
      <w:r w:rsidR="00C50855">
        <w:rPr>
          <w:rFonts w:ascii="Arial" w:hAnsi="Arial" w:cs="Arial"/>
          <w:color w:val="auto"/>
        </w:rPr>
        <w:t>,</w:t>
      </w:r>
    </w:p>
    <w:p w14:paraId="755F8906" w14:textId="77777777" w:rsidR="00BB7DCA" w:rsidRPr="00BB7DCA" w:rsidRDefault="00BB7DCA" w:rsidP="00826227">
      <w:pPr>
        <w:pStyle w:val="Default"/>
        <w:numPr>
          <w:ilvl w:val="0"/>
          <w:numId w:val="14"/>
        </w:numPr>
        <w:ind w:left="426" w:hanging="426"/>
        <w:jc w:val="both"/>
        <w:rPr>
          <w:rFonts w:ascii="Arial" w:hAnsi="Arial" w:cs="Arial"/>
          <w:bCs/>
          <w:color w:val="auto"/>
        </w:rPr>
      </w:pPr>
      <w:r w:rsidRPr="00BB7DCA">
        <w:rPr>
          <w:rFonts w:ascii="Arial" w:hAnsi="Arial" w:cs="Arial"/>
          <w:color w:val="auto"/>
        </w:rPr>
        <w:t>sporządzić notatkę z opisem zaistniałej sytuacji i podjętych działaniach</w:t>
      </w:r>
      <w:r w:rsidRPr="00BB7DCA">
        <w:rPr>
          <w:rFonts w:ascii="Arial" w:hAnsi="Arial" w:cs="Arial"/>
          <w:bCs/>
          <w:color w:val="auto"/>
        </w:rPr>
        <w:t>.</w:t>
      </w:r>
    </w:p>
    <w:p w14:paraId="6514F020" w14:textId="77777777" w:rsidR="00BB7DCA" w:rsidRPr="00BB7DCA" w:rsidRDefault="00BB7DCA" w:rsidP="00826227">
      <w:pPr>
        <w:tabs>
          <w:tab w:val="left" w:pos="360"/>
        </w:tabs>
        <w:spacing w:before="0" w:after="0" w:line="240" w:lineRule="auto"/>
        <w:ind w:left="426" w:hanging="426"/>
        <w:jc w:val="both"/>
        <w:rPr>
          <w:rFonts w:ascii="Arial" w:hAnsi="Arial" w:cs="Arial"/>
          <w:bCs/>
          <w:sz w:val="24"/>
          <w:szCs w:val="24"/>
          <w:lang w:val="pl-PL"/>
        </w:rPr>
      </w:pPr>
      <w:r w:rsidRPr="00BB7DCA">
        <w:rPr>
          <w:rFonts w:ascii="Arial" w:hAnsi="Arial" w:cs="Arial"/>
          <w:b/>
          <w:bCs/>
          <w:sz w:val="24"/>
          <w:szCs w:val="24"/>
          <w:lang w:val="pl-PL"/>
        </w:rPr>
        <w:t>3.)</w:t>
      </w:r>
      <w:r w:rsidRPr="00BB7DCA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Pr="00BB7DCA">
        <w:rPr>
          <w:rFonts w:ascii="Arial" w:hAnsi="Arial" w:cs="Arial"/>
          <w:sz w:val="24"/>
          <w:szCs w:val="24"/>
          <w:lang w:val="pl-PL"/>
        </w:rPr>
        <w:t>W razie awarii urządzeń technicznych wchodzących w skład instalacji do   biologicznego przetwarzania odpadów należy:</w:t>
      </w:r>
    </w:p>
    <w:p w14:paraId="6F4CE01A" w14:textId="77777777" w:rsidR="00BB7DCA" w:rsidRPr="00BB7DCA" w:rsidRDefault="00BB7DCA" w:rsidP="00826227">
      <w:pPr>
        <w:pStyle w:val="Default"/>
        <w:numPr>
          <w:ilvl w:val="0"/>
          <w:numId w:val="14"/>
        </w:numPr>
        <w:ind w:left="426" w:hanging="426"/>
        <w:jc w:val="both"/>
        <w:rPr>
          <w:rFonts w:ascii="Arial" w:hAnsi="Arial" w:cs="Arial"/>
          <w:color w:val="auto"/>
        </w:rPr>
      </w:pPr>
      <w:r w:rsidRPr="00BB7DCA">
        <w:rPr>
          <w:rFonts w:ascii="Arial" w:hAnsi="Arial" w:cs="Arial"/>
          <w:color w:val="auto"/>
        </w:rPr>
        <w:t>w przypadku awarii modułu fermentacji:</w:t>
      </w:r>
    </w:p>
    <w:p w14:paraId="733E3589" w14:textId="77777777" w:rsidR="00BB7DCA" w:rsidRPr="00BB7DCA" w:rsidRDefault="00BB7DCA" w:rsidP="00826227">
      <w:pPr>
        <w:pStyle w:val="Default"/>
        <w:numPr>
          <w:ilvl w:val="1"/>
          <w:numId w:val="17"/>
        </w:numPr>
        <w:ind w:left="851" w:hanging="425"/>
        <w:jc w:val="both"/>
        <w:rPr>
          <w:rFonts w:ascii="Arial" w:hAnsi="Arial" w:cs="Arial"/>
          <w:color w:val="auto"/>
        </w:rPr>
      </w:pPr>
      <w:r w:rsidRPr="00BB7DCA">
        <w:rPr>
          <w:rFonts w:ascii="Arial" w:hAnsi="Arial" w:cs="Arial"/>
          <w:color w:val="auto"/>
        </w:rPr>
        <w:t xml:space="preserve"> należy wstrzymać załadunek fermentera, jednocześnie umożliwiając jego rozładunek,</w:t>
      </w:r>
    </w:p>
    <w:p w14:paraId="3498BEC8" w14:textId="77777777" w:rsidR="00BB7DCA" w:rsidRPr="00BB7DCA" w:rsidRDefault="00BB7DCA" w:rsidP="00826227">
      <w:pPr>
        <w:pStyle w:val="Default"/>
        <w:numPr>
          <w:ilvl w:val="1"/>
          <w:numId w:val="17"/>
        </w:numPr>
        <w:ind w:left="851" w:hanging="425"/>
        <w:jc w:val="both"/>
        <w:rPr>
          <w:rFonts w:ascii="Arial" w:hAnsi="Arial" w:cs="Arial"/>
          <w:color w:val="auto"/>
        </w:rPr>
      </w:pPr>
      <w:r w:rsidRPr="00BB7DCA">
        <w:rPr>
          <w:rFonts w:ascii="Arial" w:hAnsi="Arial" w:cs="Arial"/>
          <w:color w:val="auto"/>
        </w:rPr>
        <w:t xml:space="preserve">bezzwłocznie przystąpić do usunięcia awarii, </w:t>
      </w:r>
    </w:p>
    <w:p w14:paraId="62DBDBCA" w14:textId="77777777" w:rsidR="00BB7DCA" w:rsidRPr="00BB7DCA" w:rsidRDefault="00BB7DCA" w:rsidP="00826227">
      <w:pPr>
        <w:pStyle w:val="Default"/>
        <w:numPr>
          <w:ilvl w:val="1"/>
          <w:numId w:val="17"/>
        </w:numPr>
        <w:ind w:left="851" w:hanging="425"/>
        <w:jc w:val="both"/>
        <w:rPr>
          <w:rFonts w:ascii="Arial" w:hAnsi="Arial" w:cs="Arial"/>
          <w:color w:val="auto"/>
        </w:rPr>
      </w:pPr>
      <w:r w:rsidRPr="00BB7DCA">
        <w:rPr>
          <w:rFonts w:ascii="Arial" w:hAnsi="Arial" w:cs="Arial"/>
          <w:color w:val="auto"/>
        </w:rPr>
        <w:t xml:space="preserve"> całość frakcji podsitowej (0-80mm) wydzielonej na sicie 80/340mm przeznaczonej do biologicznego przetwarzania należy przekierować </w:t>
      </w:r>
      <w:r>
        <w:rPr>
          <w:rFonts w:ascii="Arial" w:hAnsi="Arial" w:cs="Arial"/>
          <w:color w:val="auto"/>
        </w:rPr>
        <w:br/>
      </w:r>
      <w:r w:rsidRPr="00BB7DCA">
        <w:rPr>
          <w:rFonts w:ascii="Arial" w:hAnsi="Arial" w:cs="Arial"/>
          <w:color w:val="auto"/>
        </w:rPr>
        <w:t>do stabilizacji tlenowej.</w:t>
      </w:r>
    </w:p>
    <w:p w14:paraId="278BCC1F" w14:textId="77777777" w:rsidR="00BB7DCA" w:rsidRPr="00BB7DCA" w:rsidRDefault="00BB7DCA" w:rsidP="00826227">
      <w:pPr>
        <w:pStyle w:val="Default"/>
        <w:numPr>
          <w:ilvl w:val="0"/>
          <w:numId w:val="18"/>
        </w:numPr>
        <w:tabs>
          <w:tab w:val="left" w:pos="426"/>
        </w:tabs>
        <w:ind w:hanging="720"/>
        <w:jc w:val="both"/>
        <w:rPr>
          <w:rFonts w:ascii="Arial" w:hAnsi="Arial" w:cs="Arial"/>
          <w:color w:val="auto"/>
        </w:rPr>
      </w:pPr>
      <w:r w:rsidRPr="00BB7DCA">
        <w:rPr>
          <w:rFonts w:ascii="Arial" w:hAnsi="Arial" w:cs="Arial"/>
          <w:color w:val="auto"/>
        </w:rPr>
        <w:t>w przypadku awarii modułu tlenowego przetwarzania, należy:</w:t>
      </w:r>
    </w:p>
    <w:p w14:paraId="39227EC7" w14:textId="77777777" w:rsidR="00BB7DCA" w:rsidRPr="00BB7DCA" w:rsidRDefault="00BB7DCA" w:rsidP="00826227">
      <w:pPr>
        <w:pStyle w:val="Default"/>
        <w:numPr>
          <w:ilvl w:val="1"/>
          <w:numId w:val="19"/>
        </w:numPr>
        <w:ind w:left="851" w:hanging="425"/>
        <w:jc w:val="both"/>
        <w:rPr>
          <w:rFonts w:ascii="Arial" w:hAnsi="Arial" w:cs="Arial"/>
          <w:color w:val="auto"/>
        </w:rPr>
      </w:pPr>
      <w:r w:rsidRPr="00BB7DCA">
        <w:rPr>
          <w:rFonts w:ascii="Arial" w:hAnsi="Arial" w:cs="Arial"/>
          <w:color w:val="auto"/>
        </w:rPr>
        <w:t>bezzwłocznie przystąpić do usunięcia awarii,</w:t>
      </w:r>
    </w:p>
    <w:p w14:paraId="7B667700" w14:textId="77777777" w:rsidR="00BB7DCA" w:rsidRPr="00BB7DCA" w:rsidRDefault="00BB7DCA" w:rsidP="00826227">
      <w:pPr>
        <w:pStyle w:val="Default"/>
        <w:numPr>
          <w:ilvl w:val="1"/>
          <w:numId w:val="19"/>
        </w:numPr>
        <w:ind w:left="851" w:hanging="425"/>
        <w:jc w:val="both"/>
        <w:rPr>
          <w:rFonts w:ascii="Arial" w:hAnsi="Arial" w:cs="Arial"/>
          <w:color w:val="auto"/>
        </w:rPr>
      </w:pPr>
      <w:r w:rsidRPr="00BB7DCA">
        <w:rPr>
          <w:rFonts w:ascii="Arial" w:hAnsi="Arial" w:cs="Arial"/>
          <w:color w:val="auto"/>
        </w:rPr>
        <w:t>przerzucić odpady z niesprawnego bioreaktora do sprawnego,</w:t>
      </w:r>
    </w:p>
    <w:p w14:paraId="24F02B9F" w14:textId="77777777" w:rsidR="00BB7DCA" w:rsidRPr="00BB7DCA" w:rsidRDefault="00BB7DCA" w:rsidP="00826227">
      <w:pPr>
        <w:pStyle w:val="Default"/>
        <w:numPr>
          <w:ilvl w:val="0"/>
          <w:numId w:val="18"/>
        </w:numPr>
        <w:ind w:left="426" w:hanging="426"/>
        <w:jc w:val="both"/>
        <w:rPr>
          <w:rFonts w:ascii="Arial" w:hAnsi="Arial" w:cs="Arial"/>
          <w:color w:val="auto"/>
        </w:rPr>
      </w:pPr>
      <w:r w:rsidRPr="00BB7DCA">
        <w:rPr>
          <w:rFonts w:ascii="Arial" w:hAnsi="Arial" w:cs="Arial"/>
          <w:color w:val="auto"/>
        </w:rPr>
        <w:t>w przypadku braku możliwości przetworzenia w bioreaktorach należy:</w:t>
      </w:r>
    </w:p>
    <w:p w14:paraId="2CC6268A" w14:textId="77777777" w:rsidR="00A0683B" w:rsidRDefault="001D127C" w:rsidP="00826227">
      <w:pPr>
        <w:pStyle w:val="Default"/>
        <w:numPr>
          <w:ilvl w:val="0"/>
          <w:numId w:val="20"/>
        </w:numPr>
        <w:ind w:left="851" w:hanging="425"/>
        <w:jc w:val="both"/>
        <w:rPr>
          <w:rFonts w:ascii="Arial" w:hAnsi="Arial" w:cs="Arial"/>
          <w:color w:val="auto"/>
        </w:rPr>
      </w:pPr>
      <w:r w:rsidRPr="001D127C">
        <w:rPr>
          <w:rFonts w:ascii="Arial" w:hAnsi="Arial" w:cs="Arial"/>
          <w:color w:val="auto"/>
        </w:rPr>
        <w:t>skierować odpady przefermentowane na drugi stopień stabilizacji tlenowej (dojrzewanie na placu)</w:t>
      </w:r>
      <w:r w:rsidR="00A0683B">
        <w:rPr>
          <w:rFonts w:ascii="Arial" w:hAnsi="Arial" w:cs="Arial"/>
          <w:color w:val="auto"/>
        </w:rPr>
        <w:t>,</w:t>
      </w:r>
    </w:p>
    <w:p w14:paraId="48C14351" w14:textId="77777777" w:rsidR="00A0683B" w:rsidRPr="00A0683B" w:rsidRDefault="00A0683B" w:rsidP="00826227">
      <w:pPr>
        <w:pStyle w:val="Default"/>
        <w:numPr>
          <w:ilvl w:val="0"/>
          <w:numId w:val="20"/>
        </w:numPr>
        <w:ind w:left="851" w:hanging="425"/>
        <w:jc w:val="both"/>
        <w:rPr>
          <w:rFonts w:ascii="Arial" w:hAnsi="Arial" w:cs="Arial"/>
          <w:color w:val="auto"/>
        </w:rPr>
      </w:pPr>
      <w:r w:rsidRPr="00A0683B">
        <w:rPr>
          <w:rFonts w:ascii="Arial" w:hAnsi="Arial" w:cs="Arial"/>
          <w:color w:val="auto"/>
        </w:rPr>
        <w:t xml:space="preserve">skierować odpady frakcji 60-80mm, zgodnie z zapisami WPGO dla Województwa Podkarpackiego do przetwarzania w instalacjach przewidzianych do zastępczej obsługi Regionu Północnego wskazanych </w:t>
      </w:r>
      <w:r w:rsidRPr="00A0683B">
        <w:rPr>
          <w:rFonts w:ascii="Arial" w:hAnsi="Arial" w:cs="Arial"/>
          <w:color w:val="auto"/>
        </w:rPr>
        <w:br/>
        <w:t>w uchwale Sejmiku Województwa Podkarpackiego w sprawie wykonania Planu Gospodarki Odpadami dla Województwa Podkarpackiego</w:t>
      </w:r>
      <w:r w:rsidR="00C50855">
        <w:rPr>
          <w:rFonts w:ascii="Arial" w:hAnsi="Arial" w:cs="Arial"/>
          <w:color w:val="auto"/>
        </w:rPr>
        <w:t>,</w:t>
      </w:r>
    </w:p>
    <w:p w14:paraId="39404355" w14:textId="77777777" w:rsidR="00A0683B" w:rsidRPr="00A0683B" w:rsidRDefault="00A0683B" w:rsidP="00826227">
      <w:pPr>
        <w:pStyle w:val="Default"/>
        <w:numPr>
          <w:ilvl w:val="0"/>
          <w:numId w:val="20"/>
        </w:numPr>
        <w:ind w:left="851" w:hanging="425"/>
        <w:jc w:val="both"/>
        <w:rPr>
          <w:rFonts w:ascii="Arial" w:hAnsi="Arial" w:cs="Arial"/>
          <w:color w:val="auto"/>
        </w:rPr>
      </w:pPr>
      <w:r w:rsidRPr="00A0683B">
        <w:rPr>
          <w:rFonts w:ascii="Arial" w:hAnsi="Arial" w:cs="Arial"/>
          <w:color w:val="auto"/>
        </w:rPr>
        <w:t>sporządzić notatkę z opisem zaistniałej sytuacji i podjętych działaniach.</w:t>
      </w:r>
    </w:p>
    <w:p w14:paraId="7163E39A" w14:textId="77777777" w:rsidR="00277FF4" w:rsidRPr="0083462C" w:rsidRDefault="00277FF4" w:rsidP="00826227">
      <w:pPr>
        <w:pStyle w:val="Default"/>
        <w:ind w:left="426" w:hanging="426"/>
        <w:jc w:val="both"/>
        <w:rPr>
          <w:rFonts w:ascii="Arial" w:hAnsi="Arial" w:cs="Arial"/>
          <w:color w:val="auto"/>
          <w:sz w:val="12"/>
        </w:rPr>
      </w:pPr>
    </w:p>
    <w:p w14:paraId="201F6EFA" w14:textId="77777777" w:rsidR="00A0683B" w:rsidRPr="00C50855" w:rsidRDefault="00A0683B" w:rsidP="00683875">
      <w:pPr>
        <w:pStyle w:val="Nagwek2"/>
        <w:rPr>
          <w:lang w:val="pl-PL"/>
        </w:rPr>
      </w:pPr>
      <w:r w:rsidRPr="00A0683B">
        <w:rPr>
          <w:lang w:val="pl-PL"/>
        </w:rPr>
        <w:t xml:space="preserve">II.2. Pożar urządzeń na instalacji technologicznej, pożar odpadów lub obiektu </w:t>
      </w:r>
      <w:r w:rsidR="00C50855" w:rsidRPr="00C50855">
        <w:rPr>
          <w:lang w:val="pl-PL"/>
        </w:rPr>
        <w:t xml:space="preserve">Zakładu Mechaniczno-Biologicznego Przetwarzania Odpadów </w:t>
      </w:r>
      <w:r w:rsidRPr="00C50855">
        <w:rPr>
          <w:lang w:val="pl-PL"/>
        </w:rPr>
        <w:t>ZMBPOK</w:t>
      </w:r>
      <w:r w:rsidR="00C50855">
        <w:rPr>
          <w:lang w:val="pl-PL"/>
        </w:rPr>
        <w:t>:</w:t>
      </w:r>
    </w:p>
    <w:p w14:paraId="70F1332D" w14:textId="77777777" w:rsidR="00A0683B" w:rsidRPr="00A0683B" w:rsidRDefault="00A0683B" w:rsidP="00826227">
      <w:pPr>
        <w:spacing w:before="0" w:after="0" w:line="240" w:lineRule="auto"/>
        <w:jc w:val="both"/>
        <w:rPr>
          <w:rFonts w:ascii="Arial" w:hAnsi="Arial" w:cs="Arial"/>
          <w:b/>
          <w:sz w:val="24"/>
          <w:szCs w:val="24"/>
          <w:lang w:val="pl-PL"/>
        </w:rPr>
      </w:pPr>
      <w:r w:rsidRPr="00A0683B">
        <w:rPr>
          <w:rFonts w:ascii="Arial" w:hAnsi="Arial" w:cs="Arial"/>
          <w:b/>
          <w:sz w:val="24"/>
          <w:szCs w:val="24"/>
          <w:lang w:val="pl-PL"/>
        </w:rPr>
        <w:t xml:space="preserve">1) </w:t>
      </w:r>
      <w:r w:rsidRPr="00A0683B">
        <w:rPr>
          <w:rFonts w:ascii="Arial" w:hAnsi="Arial" w:cs="Arial"/>
          <w:sz w:val="24"/>
          <w:szCs w:val="24"/>
          <w:lang w:val="pl-PL"/>
        </w:rPr>
        <w:t>W celu uniknięcia zagrożeń związanych z możliwością wystąpienia pożaru urządzeń na instalacji technologicznej, pożaru odpadów lub obiektu ZMBPOK:</w:t>
      </w:r>
    </w:p>
    <w:p w14:paraId="704534B0" w14:textId="77777777" w:rsidR="00A0683B" w:rsidRPr="00A0683B" w:rsidRDefault="00A0683B" w:rsidP="00826227">
      <w:pPr>
        <w:pStyle w:val="Default"/>
        <w:numPr>
          <w:ilvl w:val="0"/>
          <w:numId w:val="14"/>
        </w:numPr>
        <w:ind w:left="426" w:hanging="426"/>
        <w:jc w:val="both"/>
        <w:rPr>
          <w:rFonts w:ascii="Arial" w:hAnsi="Arial" w:cs="Arial"/>
          <w:color w:val="auto"/>
        </w:rPr>
      </w:pPr>
      <w:r w:rsidRPr="00A0683B">
        <w:rPr>
          <w:rFonts w:ascii="Arial" w:hAnsi="Arial" w:cs="Arial"/>
          <w:color w:val="auto"/>
        </w:rPr>
        <w:t xml:space="preserve"> prowadzone będą szkolenia pracowników w zakresie ochrony przeciwpożarowej i na wypadek powstania zagrożenia,</w:t>
      </w:r>
    </w:p>
    <w:p w14:paraId="2A034125" w14:textId="77777777" w:rsidR="00A0683B" w:rsidRPr="00A0683B" w:rsidRDefault="00A0683B" w:rsidP="00826227">
      <w:pPr>
        <w:pStyle w:val="Default"/>
        <w:numPr>
          <w:ilvl w:val="0"/>
          <w:numId w:val="14"/>
        </w:numPr>
        <w:ind w:left="426" w:hanging="426"/>
        <w:jc w:val="both"/>
        <w:rPr>
          <w:rFonts w:ascii="Arial" w:hAnsi="Arial" w:cs="Arial"/>
          <w:color w:val="auto"/>
        </w:rPr>
      </w:pPr>
      <w:r w:rsidRPr="00A0683B">
        <w:rPr>
          <w:rFonts w:ascii="Arial" w:hAnsi="Arial" w:cs="Arial"/>
          <w:color w:val="auto"/>
        </w:rPr>
        <w:t xml:space="preserve">wyznaczeni będą pracownicy odpowiedzialni za wykonanie czynności w zakresie ochrony przeciwpożarowej, </w:t>
      </w:r>
    </w:p>
    <w:p w14:paraId="59E6EFFF" w14:textId="77777777" w:rsidR="00A0683B" w:rsidRPr="00A0683B" w:rsidRDefault="00A0683B" w:rsidP="00826227">
      <w:pPr>
        <w:pStyle w:val="Default"/>
        <w:numPr>
          <w:ilvl w:val="0"/>
          <w:numId w:val="14"/>
        </w:numPr>
        <w:ind w:left="426" w:hanging="426"/>
        <w:jc w:val="both"/>
        <w:rPr>
          <w:rFonts w:ascii="Arial" w:hAnsi="Arial" w:cs="Arial"/>
          <w:color w:val="auto"/>
        </w:rPr>
      </w:pPr>
      <w:r w:rsidRPr="00A0683B">
        <w:rPr>
          <w:rFonts w:ascii="Arial" w:hAnsi="Arial" w:cs="Arial"/>
          <w:color w:val="auto"/>
        </w:rPr>
        <w:t>obiekt zakładu wyposażony będzie w sprzęt przeciwpożarowy (podręczny sprzęt gaśniczy i sieć hydrantów), zgodnie z instrukcją bezpieczeństwa pożarowego,</w:t>
      </w:r>
    </w:p>
    <w:p w14:paraId="0B91F563" w14:textId="77777777" w:rsidR="00A0683B" w:rsidRPr="00A0683B" w:rsidRDefault="00A0683B" w:rsidP="00826227">
      <w:pPr>
        <w:pStyle w:val="Default"/>
        <w:numPr>
          <w:ilvl w:val="0"/>
          <w:numId w:val="14"/>
        </w:numPr>
        <w:ind w:left="426" w:hanging="426"/>
        <w:jc w:val="both"/>
        <w:rPr>
          <w:rFonts w:ascii="Arial" w:hAnsi="Arial" w:cs="Arial"/>
          <w:color w:val="auto"/>
        </w:rPr>
      </w:pPr>
      <w:r w:rsidRPr="00A0683B">
        <w:rPr>
          <w:rFonts w:ascii="Arial" w:hAnsi="Arial" w:cs="Arial"/>
          <w:color w:val="auto"/>
        </w:rPr>
        <w:t>wykonywane będą regularne przeglądy konserwacyjne sprzętu gaśniczego przez uprawnionego konserwatora,</w:t>
      </w:r>
    </w:p>
    <w:p w14:paraId="797F9215" w14:textId="77777777" w:rsidR="00A0683B" w:rsidRPr="00A0683B" w:rsidRDefault="00A0683B" w:rsidP="00826227">
      <w:pPr>
        <w:pStyle w:val="Default"/>
        <w:numPr>
          <w:ilvl w:val="0"/>
          <w:numId w:val="14"/>
        </w:numPr>
        <w:ind w:left="426" w:hanging="426"/>
        <w:jc w:val="both"/>
        <w:rPr>
          <w:rFonts w:ascii="Arial" w:hAnsi="Arial" w:cs="Arial"/>
          <w:color w:val="auto"/>
        </w:rPr>
      </w:pPr>
      <w:r w:rsidRPr="00A0683B">
        <w:rPr>
          <w:rFonts w:ascii="Arial" w:hAnsi="Arial" w:cs="Arial"/>
          <w:color w:val="auto"/>
        </w:rPr>
        <w:lastRenderedPageBreak/>
        <w:t>opracowana będzie procedura prac mogących mieć wpływ na wystąpienie w/w awarii,</w:t>
      </w:r>
    </w:p>
    <w:p w14:paraId="2E141588" w14:textId="77777777" w:rsidR="00A0683B" w:rsidRPr="00A0683B" w:rsidRDefault="00A0683B" w:rsidP="00826227">
      <w:pPr>
        <w:pStyle w:val="Default"/>
        <w:numPr>
          <w:ilvl w:val="0"/>
          <w:numId w:val="14"/>
        </w:numPr>
        <w:ind w:left="426" w:hanging="426"/>
        <w:jc w:val="both"/>
        <w:rPr>
          <w:rFonts w:ascii="Arial" w:hAnsi="Arial" w:cs="Arial"/>
          <w:color w:val="auto"/>
        </w:rPr>
      </w:pPr>
      <w:r w:rsidRPr="00A0683B">
        <w:rPr>
          <w:rFonts w:ascii="Arial" w:hAnsi="Arial" w:cs="Arial"/>
          <w:color w:val="auto"/>
        </w:rPr>
        <w:t>na terenie zakładu wprowadzony będzie i egzekwowany zakaz palenia papierosów i używania otwartego ognia (poza miejscami wyznaczonymi) oraz przebywania osób postronnych, zgodnie z obowiązującą instrukcją BHP,</w:t>
      </w:r>
    </w:p>
    <w:p w14:paraId="538ADD71" w14:textId="77777777" w:rsidR="00A0683B" w:rsidRPr="00A0683B" w:rsidRDefault="00A0683B" w:rsidP="00826227">
      <w:pPr>
        <w:pStyle w:val="Default"/>
        <w:numPr>
          <w:ilvl w:val="0"/>
          <w:numId w:val="14"/>
        </w:numPr>
        <w:ind w:left="426" w:hanging="426"/>
        <w:jc w:val="both"/>
        <w:rPr>
          <w:rFonts w:ascii="Arial" w:hAnsi="Arial" w:cs="Arial"/>
          <w:color w:val="auto"/>
        </w:rPr>
      </w:pPr>
      <w:r w:rsidRPr="00A0683B">
        <w:rPr>
          <w:rFonts w:ascii="Arial" w:hAnsi="Arial" w:cs="Arial"/>
          <w:color w:val="auto"/>
        </w:rPr>
        <w:t xml:space="preserve">przygotowany będzie schemat postępowania w przypadku wystąpienia pożaru, </w:t>
      </w:r>
      <w:r>
        <w:rPr>
          <w:rFonts w:ascii="Arial" w:hAnsi="Arial" w:cs="Arial"/>
          <w:color w:val="auto"/>
        </w:rPr>
        <w:br/>
      </w:r>
      <w:r w:rsidRPr="00A0683B">
        <w:rPr>
          <w:rFonts w:ascii="Arial" w:hAnsi="Arial" w:cs="Arial"/>
          <w:color w:val="auto"/>
        </w:rPr>
        <w:t>z którym zapoznani będą wszyscy pracownicy zakładu.</w:t>
      </w:r>
    </w:p>
    <w:p w14:paraId="64DD9B96" w14:textId="77777777" w:rsidR="00A0683B" w:rsidRPr="00A0683B" w:rsidRDefault="00A0683B" w:rsidP="00826227">
      <w:pPr>
        <w:spacing w:before="0" w:after="0" w:line="240" w:lineRule="auto"/>
        <w:jc w:val="both"/>
        <w:rPr>
          <w:rFonts w:ascii="Arial" w:hAnsi="Arial" w:cs="Arial"/>
          <w:sz w:val="24"/>
          <w:szCs w:val="24"/>
          <w:lang w:val="pl-PL"/>
        </w:rPr>
      </w:pPr>
      <w:r w:rsidRPr="00A0683B">
        <w:rPr>
          <w:rFonts w:ascii="Arial" w:hAnsi="Arial" w:cs="Arial"/>
          <w:b/>
          <w:sz w:val="24"/>
          <w:szCs w:val="24"/>
          <w:lang w:val="pl-PL"/>
        </w:rPr>
        <w:t>2)</w:t>
      </w:r>
      <w:r w:rsidRPr="00A0683B">
        <w:rPr>
          <w:rFonts w:ascii="Arial" w:hAnsi="Arial" w:cs="Arial"/>
          <w:sz w:val="24"/>
          <w:szCs w:val="24"/>
          <w:lang w:val="pl-PL"/>
        </w:rPr>
        <w:t xml:space="preserve"> W przypadku wystąpienia pożaru na instalacji technologicznej o skali niemożliwej do ugaszenia podręcznymi środkami gaśniczymi bezzwłocznie należy:</w:t>
      </w:r>
    </w:p>
    <w:p w14:paraId="24A6C414" w14:textId="77777777" w:rsidR="00A0683B" w:rsidRPr="00A0683B" w:rsidRDefault="00A0683B" w:rsidP="00826227">
      <w:pPr>
        <w:pStyle w:val="Default"/>
        <w:numPr>
          <w:ilvl w:val="0"/>
          <w:numId w:val="14"/>
        </w:numPr>
        <w:jc w:val="both"/>
        <w:rPr>
          <w:rFonts w:ascii="Arial" w:hAnsi="Arial" w:cs="Arial"/>
          <w:color w:val="auto"/>
        </w:rPr>
      </w:pPr>
      <w:r w:rsidRPr="00A0683B">
        <w:rPr>
          <w:rFonts w:ascii="Arial" w:hAnsi="Arial" w:cs="Arial"/>
          <w:color w:val="auto"/>
        </w:rPr>
        <w:t xml:space="preserve">rozpocząć ewakuację osób: ustalić liczbę osób do ewakuacji, </w:t>
      </w:r>
    </w:p>
    <w:p w14:paraId="2CBCED09" w14:textId="77777777" w:rsidR="00A0683B" w:rsidRPr="00A0683B" w:rsidRDefault="00A0683B" w:rsidP="00826227">
      <w:pPr>
        <w:pStyle w:val="Default"/>
        <w:numPr>
          <w:ilvl w:val="0"/>
          <w:numId w:val="14"/>
        </w:numPr>
        <w:jc w:val="both"/>
        <w:rPr>
          <w:rFonts w:ascii="Arial" w:hAnsi="Arial" w:cs="Arial"/>
          <w:color w:val="auto"/>
        </w:rPr>
      </w:pPr>
      <w:r w:rsidRPr="00A0683B">
        <w:rPr>
          <w:rFonts w:ascii="Arial" w:hAnsi="Arial" w:cs="Arial"/>
          <w:color w:val="auto"/>
        </w:rPr>
        <w:t>powiadomić Państwową Straż Pożarną,</w:t>
      </w:r>
    </w:p>
    <w:p w14:paraId="66DE4DD4" w14:textId="77777777" w:rsidR="00A0683B" w:rsidRPr="00A0683B" w:rsidRDefault="00A0683B" w:rsidP="00826227">
      <w:pPr>
        <w:pStyle w:val="Default"/>
        <w:ind w:left="360"/>
        <w:jc w:val="both"/>
        <w:rPr>
          <w:rFonts w:ascii="Arial" w:hAnsi="Arial" w:cs="Arial"/>
          <w:color w:val="auto"/>
        </w:rPr>
      </w:pPr>
      <w:r w:rsidRPr="00A0683B">
        <w:rPr>
          <w:rFonts w:ascii="Arial" w:hAnsi="Arial" w:cs="Arial"/>
          <w:color w:val="auto"/>
        </w:rPr>
        <w:t>Po przybyciu jednostek PSP należy przekazać informacje:</w:t>
      </w:r>
    </w:p>
    <w:p w14:paraId="795CBCDE" w14:textId="77777777" w:rsidR="00A0683B" w:rsidRPr="00A0683B" w:rsidRDefault="00A0683B" w:rsidP="00826227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bidi="en-US"/>
        </w:rPr>
      </w:pPr>
      <w:r w:rsidRPr="00A0683B">
        <w:rPr>
          <w:rFonts w:ascii="Arial" w:hAnsi="Arial" w:cs="Arial"/>
          <w:sz w:val="24"/>
          <w:szCs w:val="24"/>
        </w:rPr>
        <w:t xml:space="preserve">o osobach do ewakuacji, </w:t>
      </w:r>
    </w:p>
    <w:p w14:paraId="75C67E57" w14:textId="77777777" w:rsidR="00A0683B" w:rsidRPr="00A0683B" w:rsidRDefault="00A0683B" w:rsidP="00826227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bidi="en-US"/>
        </w:rPr>
      </w:pPr>
      <w:r w:rsidRPr="00A0683B">
        <w:rPr>
          <w:rFonts w:ascii="Arial" w:hAnsi="Arial" w:cs="Arial"/>
          <w:sz w:val="24"/>
          <w:szCs w:val="24"/>
        </w:rPr>
        <w:t>o miejscu głównego wyłącznika prądu,</w:t>
      </w:r>
    </w:p>
    <w:p w14:paraId="5AE9CCCF" w14:textId="77777777" w:rsidR="00A0683B" w:rsidRPr="00A0683B" w:rsidRDefault="00A0683B" w:rsidP="00826227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bidi="en-US"/>
        </w:rPr>
      </w:pPr>
      <w:r w:rsidRPr="00A0683B">
        <w:rPr>
          <w:rFonts w:ascii="Arial" w:hAnsi="Arial" w:cs="Arial"/>
          <w:sz w:val="24"/>
          <w:szCs w:val="24"/>
        </w:rPr>
        <w:t>o miejscu zaworu gazowego,</w:t>
      </w:r>
    </w:p>
    <w:p w14:paraId="56630F1E" w14:textId="77777777" w:rsidR="00A0683B" w:rsidRPr="00A0683B" w:rsidRDefault="00A0683B" w:rsidP="00826227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bidi="en-US"/>
        </w:rPr>
      </w:pPr>
      <w:r w:rsidRPr="00A0683B">
        <w:rPr>
          <w:rFonts w:ascii="Arial" w:hAnsi="Arial" w:cs="Arial"/>
          <w:sz w:val="24"/>
          <w:szCs w:val="24"/>
        </w:rPr>
        <w:t xml:space="preserve">lokalizacji najbliższego hydrantu, </w:t>
      </w:r>
    </w:p>
    <w:p w14:paraId="3147DDA6" w14:textId="77777777" w:rsidR="00A0683B" w:rsidRPr="00A0683B" w:rsidRDefault="00A0683B" w:rsidP="00826227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683B">
        <w:rPr>
          <w:rFonts w:ascii="Arial" w:hAnsi="Arial" w:cs="Arial"/>
          <w:sz w:val="24"/>
          <w:szCs w:val="24"/>
        </w:rPr>
        <w:t>o sprzęcie koniecznym do demontażu oraz o źródłach wspomagających rozpowszechnianie pożaru,</w:t>
      </w:r>
    </w:p>
    <w:p w14:paraId="2D0EE46D" w14:textId="77777777" w:rsidR="00A0683B" w:rsidRPr="00A0683B" w:rsidRDefault="00A0683B" w:rsidP="00826227">
      <w:pPr>
        <w:spacing w:before="0" w:after="0" w:line="240" w:lineRule="auto"/>
        <w:jc w:val="both"/>
        <w:rPr>
          <w:rFonts w:ascii="Arial" w:hAnsi="Arial" w:cs="Arial"/>
          <w:sz w:val="24"/>
          <w:szCs w:val="24"/>
          <w:lang w:val="pl-PL"/>
        </w:rPr>
      </w:pPr>
      <w:r w:rsidRPr="00A0683B">
        <w:rPr>
          <w:rFonts w:ascii="Arial" w:hAnsi="Arial" w:cs="Arial"/>
          <w:sz w:val="24"/>
          <w:szCs w:val="24"/>
          <w:lang w:val="pl-PL"/>
        </w:rPr>
        <w:t>W przypadku przybycia jednostek Państwowej Straży Pożarnej w trakcie akcji ewakuacyjnej, osoba kierująca jej przebiegiem zobowiązana będzie do złożenia krótkiej informacji o przebiegu akcji, a następnie podporządkowania się dowódcy przybyłej jednostki ratowniczej.</w:t>
      </w:r>
    </w:p>
    <w:p w14:paraId="40C5BEC1" w14:textId="77777777" w:rsidR="00A0683B" w:rsidRPr="00A0683B" w:rsidRDefault="00A0683B" w:rsidP="00826227">
      <w:pPr>
        <w:spacing w:before="0" w:after="0" w:line="240" w:lineRule="auto"/>
        <w:jc w:val="both"/>
        <w:rPr>
          <w:rFonts w:ascii="Arial" w:hAnsi="Arial" w:cs="Arial"/>
          <w:sz w:val="24"/>
          <w:szCs w:val="24"/>
          <w:lang w:val="pl-PL"/>
        </w:rPr>
      </w:pPr>
      <w:r w:rsidRPr="00A0683B">
        <w:rPr>
          <w:rFonts w:ascii="Arial" w:hAnsi="Arial" w:cs="Arial"/>
          <w:b/>
          <w:sz w:val="24"/>
          <w:szCs w:val="24"/>
          <w:lang w:val="pl-PL"/>
        </w:rPr>
        <w:t>3)</w:t>
      </w:r>
      <w:r w:rsidRPr="00A0683B">
        <w:rPr>
          <w:rFonts w:ascii="Arial" w:hAnsi="Arial" w:cs="Arial"/>
          <w:sz w:val="24"/>
          <w:szCs w:val="24"/>
          <w:lang w:val="pl-PL"/>
        </w:rPr>
        <w:t xml:space="preserve"> W przypadku wystąpienia pożaru na terenie całego  zakładu (pożar odpadów, </w:t>
      </w:r>
      <w:r>
        <w:rPr>
          <w:rFonts w:ascii="Arial" w:hAnsi="Arial" w:cs="Arial"/>
          <w:sz w:val="24"/>
          <w:szCs w:val="24"/>
          <w:lang w:val="pl-PL"/>
        </w:rPr>
        <w:br/>
      </w:r>
      <w:r w:rsidRPr="00A0683B">
        <w:rPr>
          <w:rFonts w:ascii="Arial" w:hAnsi="Arial" w:cs="Arial"/>
          <w:sz w:val="24"/>
          <w:szCs w:val="24"/>
          <w:lang w:val="pl-PL"/>
        </w:rPr>
        <w:t>i wyposażenia) należy postępować zgodnie z obowiązującym schematem postępowania oraz powiadomić:</w:t>
      </w:r>
    </w:p>
    <w:p w14:paraId="7D33C02F" w14:textId="77777777" w:rsidR="00A0683B" w:rsidRPr="00A0683B" w:rsidRDefault="00A0683B" w:rsidP="00826227">
      <w:pPr>
        <w:pStyle w:val="Default"/>
        <w:numPr>
          <w:ilvl w:val="0"/>
          <w:numId w:val="14"/>
        </w:numPr>
        <w:jc w:val="both"/>
        <w:rPr>
          <w:rFonts w:ascii="Arial" w:hAnsi="Arial" w:cs="Arial"/>
          <w:color w:val="auto"/>
        </w:rPr>
      </w:pPr>
      <w:r w:rsidRPr="00A0683B">
        <w:rPr>
          <w:rFonts w:ascii="Arial" w:hAnsi="Arial" w:cs="Arial"/>
          <w:color w:val="auto"/>
        </w:rPr>
        <w:t>Straż Pożarną,</w:t>
      </w:r>
    </w:p>
    <w:p w14:paraId="4560D59E" w14:textId="77777777" w:rsidR="00A0683B" w:rsidRPr="00A0683B" w:rsidRDefault="00A0683B" w:rsidP="00826227">
      <w:pPr>
        <w:pStyle w:val="Default"/>
        <w:numPr>
          <w:ilvl w:val="0"/>
          <w:numId w:val="14"/>
        </w:numPr>
        <w:jc w:val="both"/>
        <w:rPr>
          <w:rFonts w:ascii="Arial" w:hAnsi="Arial" w:cs="Arial"/>
          <w:color w:val="auto"/>
        </w:rPr>
      </w:pPr>
      <w:r w:rsidRPr="00A0683B">
        <w:rPr>
          <w:rFonts w:ascii="Arial" w:hAnsi="Arial" w:cs="Arial"/>
          <w:color w:val="auto"/>
        </w:rPr>
        <w:t>Podkarpackiego Wojewódzkiego Inspektora Ochrony Środowiska,</w:t>
      </w:r>
    </w:p>
    <w:p w14:paraId="2EEFE2B2" w14:textId="77777777" w:rsidR="00A0683B" w:rsidRPr="00A0683B" w:rsidRDefault="00A0683B" w:rsidP="00826227">
      <w:pPr>
        <w:pStyle w:val="Default"/>
        <w:numPr>
          <w:ilvl w:val="0"/>
          <w:numId w:val="14"/>
        </w:numPr>
        <w:jc w:val="both"/>
        <w:rPr>
          <w:rFonts w:ascii="Arial" w:hAnsi="Arial" w:cs="Arial"/>
          <w:color w:val="auto"/>
        </w:rPr>
      </w:pPr>
      <w:r w:rsidRPr="00A0683B">
        <w:rPr>
          <w:rFonts w:ascii="Arial" w:hAnsi="Arial" w:cs="Arial"/>
          <w:color w:val="auto"/>
        </w:rPr>
        <w:t>Marszałka Województwa Podkarpackiego</w:t>
      </w:r>
      <w:r>
        <w:rPr>
          <w:rFonts w:ascii="Arial" w:hAnsi="Arial" w:cs="Arial"/>
          <w:color w:val="auto"/>
        </w:rPr>
        <w:t>.</w:t>
      </w:r>
    </w:p>
    <w:p w14:paraId="43D88767" w14:textId="77777777" w:rsidR="00A0683B" w:rsidRPr="00A0683B" w:rsidRDefault="00A0683B" w:rsidP="00826227">
      <w:pPr>
        <w:spacing w:before="0" w:after="0" w:line="240" w:lineRule="auto"/>
        <w:jc w:val="both"/>
        <w:rPr>
          <w:rFonts w:ascii="Arial" w:hAnsi="Arial" w:cs="Arial"/>
          <w:sz w:val="24"/>
          <w:szCs w:val="24"/>
          <w:lang w:val="pl-PL"/>
        </w:rPr>
      </w:pPr>
      <w:r w:rsidRPr="00A0683B">
        <w:rPr>
          <w:rFonts w:ascii="Arial" w:hAnsi="Arial" w:cs="Arial"/>
          <w:sz w:val="24"/>
          <w:szCs w:val="24"/>
          <w:lang w:val="pl-PL"/>
        </w:rPr>
        <w:t>W przypadku pożaru o znacznym zasięgu powiadomić również:</w:t>
      </w:r>
    </w:p>
    <w:p w14:paraId="64CF51DB" w14:textId="77777777" w:rsidR="00A0683B" w:rsidRPr="00A0683B" w:rsidRDefault="00A0683B" w:rsidP="00826227">
      <w:pPr>
        <w:pStyle w:val="Default"/>
        <w:numPr>
          <w:ilvl w:val="0"/>
          <w:numId w:val="14"/>
        </w:numPr>
        <w:jc w:val="both"/>
        <w:rPr>
          <w:rFonts w:ascii="Arial" w:hAnsi="Arial" w:cs="Arial"/>
          <w:color w:val="auto"/>
        </w:rPr>
      </w:pPr>
      <w:r w:rsidRPr="00A0683B">
        <w:rPr>
          <w:rFonts w:ascii="Arial" w:hAnsi="Arial" w:cs="Arial"/>
          <w:color w:val="auto"/>
        </w:rPr>
        <w:t>Wydział Zarządzania Kryzysowego Podkarpackiego Urzędu Wojewódzkiego.</w:t>
      </w:r>
    </w:p>
    <w:p w14:paraId="00843DCB" w14:textId="77777777" w:rsidR="00A0683B" w:rsidRPr="00A0683B" w:rsidRDefault="00A0683B" w:rsidP="00826227">
      <w:pPr>
        <w:spacing w:before="0" w:after="0" w:line="240" w:lineRule="auto"/>
        <w:jc w:val="both"/>
        <w:rPr>
          <w:rFonts w:ascii="Arial" w:hAnsi="Arial" w:cs="Arial"/>
          <w:sz w:val="24"/>
          <w:szCs w:val="24"/>
          <w:lang w:val="pl-PL"/>
        </w:rPr>
      </w:pPr>
      <w:r w:rsidRPr="00A0683B">
        <w:rPr>
          <w:rFonts w:ascii="Arial" w:hAnsi="Arial" w:cs="Arial"/>
          <w:sz w:val="24"/>
          <w:szCs w:val="24"/>
          <w:lang w:val="pl-PL"/>
        </w:rPr>
        <w:t>Do czasu przybycia Straży Pożarnej kierowanie akcją przejmuje osoba</w:t>
      </w:r>
    </w:p>
    <w:p w14:paraId="6C433231" w14:textId="77777777" w:rsidR="00A0683B" w:rsidRPr="00A0683B" w:rsidRDefault="00A0683B" w:rsidP="00826227">
      <w:pPr>
        <w:spacing w:before="0" w:after="0" w:line="240" w:lineRule="auto"/>
        <w:jc w:val="both"/>
        <w:rPr>
          <w:rFonts w:ascii="Arial" w:hAnsi="Arial" w:cs="Arial"/>
          <w:sz w:val="24"/>
          <w:szCs w:val="24"/>
          <w:lang w:val="pl-PL"/>
        </w:rPr>
      </w:pPr>
      <w:r w:rsidRPr="00A0683B">
        <w:rPr>
          <w:rFonts w:ascii="Arial" w:hAnsi="Arial" w:cs="Arial"/>
          <w:sz w:val="24"/>
          <w:szCs w:val="24"/>
          <w:lang w:val="pl-PL"/>
        </w:rPr>
        <w:t>przeszkolona w tym zakresie sprawująca bezpośredni nadzór nad pracą, która</w:t>
      </w:r>
    </w:p>
    <w:p w14:paraId="68E96A66" w14:textId="77777777" w:rsidR="00A0683B" w:rsidRPr="00A0683B" w:rsidRDefault="00A0683B" w:rsidP="00826227">
      <w:pPr>
        <w:spacing w:before="0" w:after="0" w:line="240" w:lineRule="auto"/>
        <w:jc w:val="both"/>
        <w:rPr>
          <w:rFonts w:ascii="Arial" w:hAnsi="Arial" w:cs="Arial"/>
          <w:sz w:val="24"/>
          <w:szCs w:val="24"/>
          <w:lang w:val="pl-PL"/>
        </w:rPr>
      </w:pPr>
      <w:r w:rsidRPr="00A0683B">
        <w:rPr>
          <w:rFonts w:ascii="Arial" w:hAnsi="Arial" w:cs="Arial"/>
          <w:sz w:val="24"/>
          <w:szCs w:val="24"/>
          <w:lang w:val="pl-PL"/>
        </w:rPr>
        <w:t>zobowiązana będzie do:</w:t>
      </w:r>
    </w:p>
    <w:p w14:paraId="5DA3C64F" w14:textId="77777777" w:rsidR="00A0683B" w:rsidRPr="00A0683B" w:rsidRDefault="00A0683B" w:rsidP="00826227">
      <w:pPr>
        <w:pStyle w:val="Default"/>
        <w:numPr>
          <w:ilvl w:val="0"/>
          <w:numId w:val="14"/>
        </w:numPr>
        <w:jc w:val="both"/>
        <w:rPr>
          <w:rFonts w:ascii="Arial" w:hAnsi="Arial" w:cs="Arial"/>
          <w:color w:val="auto"/>
        </w:rPr>
      </w:pPr>
      <w:r w:rsidRPr="00A0683B">
        <w:rPr>
          <w:rFonts w:ascii="Arial" w:hAnsi="Arial" w:cs="Arial"/>
          <w:color w:val="auto"/>
        </w:rPr>
        <w:t xml:space="preserve">ewakuacji osób znajdujących się w strefie zagrożonej pożarem, </w:t>
      </w:r>
    </w:p>
    <w:p w14:paraId="6EFBBD2E" w14:textId="77777777" w:rsidR="00A0683B" w:rsidRPr="00A0683B" w:rsidRDefault="00A0683B" w:rsidP="00826227">
      <w:pPr>
        <w:pStyle w:val="Default"/>
        <w:numPr>
          <w:ilvl w:val="0"/>
          <w:numId w:val="14"/>
        </w:numPr>
        <w:jc w:val="both"/>
        <w:rPr>
          <w:rFonts w:ascii="Arial" w:hAnsi="Arial" w:cs="Arial"/>
          <w:color w:val="auto"/>
        </w:rPr>
      </w:pPr>
      <w:r w:rsidRPr="00A0683B">
        <w:rPr>
          <w:rFonts w:ascii="Arial" w:hAnsi="Arial" w:cs="Arial"/>
          <w:color w:val="auto"/>
        </w:rPr>
        <w:t xml:space="preserve"> usunięcia maszyn i materiałów łatwopalnych z zagrożonego terenu,</w:t>
      </w:r>
    </w:p>
    <w:p w14:paraId="4A9590E9" w14:textId="77777777" w:rsidR="00A0683B" w:rsidRPr="00A0683B" w:rsidRDefault="00A0683B" w:rsidP="00826227">
      <w:pPr>
        <w:pStyle w:val="Default"/>
        <w:numPr>
          <w:ilvl w:val="0"/>
          <w:numId w:val="14"/>
        </w:numPr>
        <w:jc w:val="both"/>
        <w:rPr>
          <w:rFonts w:ascii="Arial" w:hAnsi="Arial" w:cs="Arial"/>
          <w:color w:val="auto"/>
        </w:rPr>
      </w:pPr>
      <w:r w:rsidRPr="00A0683B">
        <w:rPr>
          <w:rFonts w:ascii="Arial" w:hAnsi="Arial" w:cs="Arial"/>
          <w:color w:val="auto"/>
        </w:rPr>
        <w:t>zorganizowania akcji gaszenia pożaru sprzętem przeciwpożarowym znajdującym się na terenie sortowni odpadów,</w:t>
      </w:r>
    </w:p>
    <w:p w14:paraId="66E51694" w14:textId="77777777" w:rsidR="00A0683B" w:rsidRPr="00A0683B" w:rsidRDefault="00A0683B" w:rsidP="00826227">
      <w:pPr>
        <w:spacing w:before="0" w:after="0" w:line="240" w:lineRule="auto"/>
        <w:jc w:val="both"/>
        <w:rPr>
          <w:rFonts w:ascii="Arial" w:hAnsi="Arial" w:cs="Arial"/>
          <w:sz w:val="24"/>
          <w:szCs w:val="24"/>
          <w:lang w:val="pl-PL"/>
        </w:rPr>
      </w:pPr>
      <w:r w:rsidRPr="00A0683B">
        <w:rPr>
          <w:rFonts w:ascii="Arial" w:hAnsi="Arial" w:cs="Arial"/>
          <w:sz w:val="24"/>
          <w:szCs w:val="24"/>
          <w:lang w:val="pl-PL"/>
        </w:rPr>
        <w:t>Po zakończeniu akcji gaszenia pożaru osoba sprawująca bezpośredni nadzór nad pracą (kierownik, z-ca kierownika, technolog) zobowiązany będzie do:</w:t>
      </w:r>
    </w:p>
    <w:p w14:paraId="7DA02718" w14:textId="77777777" w:rsidR="00A0683B" w:rsidRPr="00A0683B" w:rsidRDefault="00A0683B" w:rsidP="00826227">
      <w:pPr>
        <w:pStyle w:val="Default"/>
        <w:numPr>
          <w:ilvl w:val="0"/>
          <w:numId w:val="14"/>
        </w:numPr>
        <w:jc w:val="both"/>
        <w:rPr>
          <w:rFonts w:ascii="Arial" w:hAnsi="Arial" w:cs="Arial"/>
          <w:color w:val="auto"/>
        </w:rPr>
      </w:pPr>
      <w:r w:rsidRPr="00A0683B">
        <w:rPr>
          <w:rFonts w:ascii="Arial" w:hAnsi="Arial" w:cs="Arial"/>
          <w:color w:val="auto"/>
        </w:rPr>
        <w:t>zabezpieczenia miejsca gaszenia pożaru w celu niedopuszczenia do pożaru wtórnego,</w:t>
      </w:r>
    </w:p>
    <w:p w14:paraId="0408C32D" w14:textId="77777777" w:rsidR="00A0683B" w:rsidRPr="00A0683B" w:rsidRDefault="00A0683B" w:rsidP="00826227">
      <w:pPr>
        <w:pStyle w:val="Default"/>
        <w:numPr>
          <w:ilvl w:val="0"/>
          <w:numId w:val="14"/>
        </w:numPr>
        <w:jc w:val="both"/>
        <w:rPr>
          <w:rFonts w:ascii="Arial" w:hAnsi="Arial" w:cs="Arial"/>
          <w:b/>
          <w:color w:val="auto"/>
        </w:rPr>
      </w:pPr>
      <w:r w:rsidRPr="00A0683B">
        <w:rPr>
          <w:rFonts w:ascii="Arial" w:hAnsi="Arial" w:cs="Arial"/>
          <w:color w:val="auto"/>
        </w:rPr>
        <w:t>uporządkowania pogorzeliska (po uzgodnieniu ze Strażą Pożarną i zakończeniu działalności komisji ustalającej okoliczności i przyczyny powstania pożaru).</w:t>
      </w:r>
    </w:p>
    <w:p w14:paraId="73B25A22" w14:textId="77777777" w:rsidR="00A0683B" w:rsidRPr="00A0683B" w:rsidRDefault="00A0683B" w:rsidP="00683875">
      <w:pPr>
        <w:pStyle w:val="Nagwek2"/>
        <w:spacing w:before="120"/>
      </w:pPr>
      <w:r w:rsidRPr="00A0683B">
        <w:t>II.3. Awaria zasilania</w:t>
      </w:r>
      <w:r>
        <w:t>:</w:t>
      </w:r>
    </w:p>
    <w:p w14:paraId="1C38B713" w14:textId="77777777" w:rsidR="00A0683B" w:rsidRDefault="00A0683B" w:rsidP="00826227">
      <w:pPr>
        <w:spacing w:before="0" w:after="0" w:line="240" w:lineRule="auto"/>
        <w:ind w:left="284" w:hanging="284"/>
        <w:jc w:val="both"/>
        <w:rPr>
          <w:rFonts w:ascii="Arial" w:hAnsi="Arial" w:cs="Arial"/>
          <w:sz w:val="24"/>
          <w:szCs w:val="24"/>
          <w:lang w:val="pl-PL"/>
        </w:rPr>
      </w:pPr>
      <w:r w:rsidRPr="00A0683B">
        <w:rPr>
          <w:rFonts w:ascii="Arial" w:hAnsi="Arial" w:cs="Arial"/>
          <w:b/>
          <w:sz w:val="24"/>
          <w:szCs w:val="24"/>
          <w:lang w:val="pl-PL"/>
        </w:rPr>
        <w:t xml:space="preserve">1) </w:t>
      </w:r>
      <w:r w:rsidRPr="00A0683B">
        <w:rPr>
          <w:rFonts w:ascii="Arial" w:hAnsi="Arial" w:cs="Arial"/>
          <w:sz w:val="24"/>
          <w:szCs w:val="24"/>
          <w:lang w:val="pl-PL"/>
        </w:rPr>
        <w:t xml:space="preserve">W przypadku awarii  głównego  zasilania,  energia pobierana będzie  z zespołu kogeneracyjnego, który umożliwi pracę: instalacji stabilizacji tlenowej wraz </w:t>
      </w:r>
      <w:r>
        <w:rPr>
          <w:rFonts w:ascii="Arial" w:hAnsi="Arial" w:cs="Arial"/>
          <w:sz w:val="24"/>
          <w:szCs w:val="24"/>
          <w:lang w:val="pl-PL"/>
        </w:rPr>
        <w:br/>
      </w:r>
      <w:r w:rsidRPr="00A0683B">
        <w:rPr>
          <w:rFonts w:ascii="Arial" w:hAnsi="Arial" w:cs="Arial"/>
          <w:sz w:val="24"/>
          <w:szCs w:val="24"/>
          <w:lang w:val="pl-PL"/>
        </w:rPr>
        <w:lastRenderedPageBreak/>
        <w:t>z modułem oczyszczania powietrza, komory fermentacyjnej, instalacji odsiarczania biogazu, pochodni, budynku administracyjnego oraz wag.</w:t>
      </w:r>
    </w:p>
    <w:p w14:paraId="46D41CF5" w14:textId="77777777" w:rsidR="00A0683B" w:rsidRPr="00A0683B" w:rsidRDefault="00A0683B" w:rsidP="00826227">
      <w:pPr>
        <w:spacing w:before="0" w:after="0" w:line="240" w:lineRule="auto"/>
        <w:ind w:left="284" w:hanging="284"/>
        <w:jc w:val="both"/>
        <w:rPr>
          <w:rFonts w:ascii="Arial" w:hAnsi="Arial" w:cs="Arial"/>
          <w:sz w:val="24"/>
          <w:szCs w:val="24"/>
          <w:lang w:val="pl-PL"/>
        </w:rPr>
      </w:pPr>
      <w:r w:rsidRPr="00A0683B">
        <w:rPr>
          <w:rFonts w:ascii="Arial" w:hAnsi="Arial" w:cs="Arial"/>
          <w:b/>
          <w:sz w:val="24"/>
          <w:szCs w:val="24"/>
          <w:lang w:val="pl-PL"/>
        </w:rPr>
        <w:t>2)</w:t>
      </w:r>
      <w:r>
        <w:rPr>
          <w:rFonts w:ascii="Arial" w:hAnsi="Arial" w:cs="Arial"/>
          <w:sz w:val="24"/>
          <w:szCs w:val="24"/>
          <w:lang w:val="pl-PL"/>
        </w:rPr>
        <w:t xml:space="preserve"> </w:t>
      </w:r>
      <w:r w:rsidRPr="00A0683B">
        <w:rPr>
          <w:rFonts w:ascii="Arial" w:hAnsi="Arial" w:cs="Arial"/>
          <w:sz w:val="24"/>
          <w:szCs w:val="24"/>
          <w:lang w:val="pl-PL"/>
        </w:rPr>
        <w:t xml:space="preserve">W przypadku braku biogazu lub  awarii zespołu </w:t>
      </w:r>
      <w:proofErr w:type="spellStart"/>
      <w:r w:rsidRPr="00A0683B">
        <w:rPr>
          <w:rFonts w:ascii="Arial" w:hAnsi="Arial" w:cs="Arial"/>
          <w:sz w:val="24"/>
          <w:szCs w:val="24"/>
          <w:lang w:val="pl-PL"/>
        </w:rPr>
        <w:t>kogeneracjnego</w:t>
      </w:r>
      <w:proofErr w:type="spellEnd"/>
      <w:r w:rsidRPr="00A0683B">
        <w:rPr>
          <w:rFonts w:ascii="Arial" w:hAnsi="Arial" w:cs="Arial"/>
          <w:sz w:val="24"/>
          <w:szCs w:val="24"/>
          <w:lang w:val="pl-PL"/>
        </w:rPr>
        <w:t xml:space="preserve"> automatycznie uruchomiony zostanie agregat prądotwórczy (B15), który umożliwi pracę komory fermentacyjnej (praca w trybie awaryjnym o mniejszym poborze mocy), budynku wag samochodowych, instalacji odsiarczania, zbiornika biogazu i spalania biogazu w pochodni.</w:t>
      </w:r>
    </w:p>
    <w:p w14:paraId="5267C0AA" w14:textId="77777777" w:rsidR="002B4C0E" w:rsidRDefault="002B4C0E" w:rsidP="00826227">
      <w:pPr>
        <w:pStyle w:val="Default"/>
        <w:jc w:val="both"/>
        <w:rPr>
          <w:rFonts w:ascii="Arial" w:hAnsi="Arial" w:cs="Arial"/>
          <w:color w:val="auto"/>
        </w:rPr>
      </w:pPr>
    </w:p>
    <w:p w14:paraId="6EC3A1E0" w14:textId="77777777" w:rsidR="00C66F08" w:rsidRPr="00A0683B" w:rsidRDefault="00C66F08" w:rsidP="00826227">
      <w:pPr>
        <w:pStyle w:val="Default"/>
        <w:jc w:val="both"/>
        <w:rPr>
          <w:rFonts w:ascii="Arial" w:hAnsi="Arial" w:cs="Arial"/>
          <w:color w:val="auto"/>
        </w:rPr>
      </w:pPr>
    </w:p>
    <w:p w14:paraId="3E2915A2" w14:textId="079F0703" w:rsidR="00C66F08" w:rsidRPr="00C66F08" w:rsidRDefault="00C66F08" w:rsidP="00683875">
      <w:pPr>
        <w:spacing w:before="0" w:after="0" w:line="240" w:lineRule="auto"/>
        <w:rPr>
          <w:rFonts w:ascii="Arial" w:hAnsi="Arial" w:cs="Arial"/>
          <w:lang w:val="pl-PL" w:eastAsia="pl-PL" w:bidi="ar-SA"/>
        </w:rPr>
      </w:pPr>
      <w:bookmarkStart w:id="0" w:name="_Hlk155341433"/>
      <w:r w:rsidRPr="00C66F08">
        <w:rPr>
          <w:rFonts w:ascii="Arial" w:hAnsi="Arial" w:cs="Arial"/>
          <w:lang w:val="pl-PL" w:eastAsia="pl-PL" w:bidi="ar-SA"/>
        </w:rPr>
        <w:t>Z up. MARSZAŁKA  WOJEWÓDZTWA</w:t>
      </w:r>
    </w:p>
    <w:p w14:paraId="06F221E7" w14:textId="322E6501" w:rsidR="00683875" w:rsidRDefault="00683875" w:rsidP="00683875">
      <w:pPr>
        <w:spacing w:before="0" w:after="0" w:line="240" w:lineRule="auto"/>
        <w:rPr>
          <w:rFonts w:ascii="Arial" w:hAnsi="Arial" w:cs="Arial"/>
          <w:lang w:val="pl-PL" w:eastAsia="pl-PL" w:bidi="ar-SA"/>
        </w:rPr>
      </w:pPr>
      <w:bookmarkStart w:id="1" w:name="_Hlk155341502"/>
      <w:r>
        <w:rPr>
          <w:rFonts w:ascii="Arial" w:hAnsi="Arial" w:cs="Arial"/>
          <w:lang w:val="pl-PL" w:eastAsia="pl-PL" w:bidi="ar-SA"/>
        </w:rPr>
        <w:t>Andrzej Kulig</w:t>
      </w:r>
    </w:p>
    <w:p w14:paraId="47C7993D" w14:textId="30D7AE7D" w:rsidR="00C66F08" w:rsidRPr="00C66F08" w:rsidRDefault="00C66F08" w:rsidP="00683875">
      <w:pPr>
        <w:spacing w:before="0" w:after="0" w:line="240" w:lineRule="auto"/>
        <w:rPr>
          <w:rFonts w:ascii="Arial" w:hAnsi="Arial" w:cs="Arial"/>
          <w:lang w:val="pl-PL" w:eastAsia="pl-PL" w:bidi="ar-SA"/>
        </w:rPr>
      </w:pPr>
      <w:r w:rsidRPr="00C66F08">
        <w:rPr>
          <w:rFonts w:ascii="Arial" w:hAnsi="Arial" w:cs="Arial"/>
          <w:lang w:val="pl-PL" w:eastAsia="pl-PL" w:bidi="ar-SA"/>
        </w:rPr>
        <w:t>DYREKTOR DEPARTAMENTU</w:t>
      </w:r>
      <w:r w:rsidR="00683875">
        <w:rPr>
          <w:rFonts w:ascii="Arial" w:hAnsi="Arial" w:cs="Arial"/>
          <w:lang w:val="pl-PL" w:eastAsia="pl-PL" w:bidi="ar-SA"/>
        </w:rPr>
        <w:t xml:space="preserve"> </w:t>
      </w:r>
      <w:r w:rsidRPr="00C66F08">
        <w:rPr>
          <w:rFonts w:ascii="Arial" w:hAnsi="Arial" w:cs="Arial"/>
          <w:lang w:val="pl-PL" w:eastAsia="pl-PL" w:bidi="ar-SA"/>
        </w:rPr>
        <w:t>OCHRONY ŚRODOWISKA</w:t>
      </w:r>
      <w:bookmarkEnd w:id="0"/>
      <w:bookmarkEnd w:id="1"/>
    </w:p>
    <w:p w14:paraId="04DAA0F3" w14:textId="77777777" w:rsidR="00826227" w:rsidRPr="00826227" w:rsidRDefault="00826227" w:rsidP="00826227">
      <w:pPr>
        <w:rPr>
          <w:lang w:val="pl-PL" w:eastAsia="pl-PL" w:bidi="ar-SA"/>
        </w:rPr>
      </w:pPr>
    </w:p>
    <w:p w14:paraId="5D9E2C37" w14:textId="77777777" w:rsidR="00826227" w:rsidRPr="00826227" w:rsidRDefault="00826227" w:rsidP="00826227">
      <w:pPr>
        <w:rPr>
          <w:lang w:val="pl-PL" w:eastAsia="pl-PL" w:bidi="ar-SA"/>
        </w:rPr>
      </w:pPr>
    </w:p>
    <w:p w14:paraId="31CC0FDB" w14:textId="77777777" w:rsidR="00826227" w:rsidRPr="00826227" w:rsidRDefault="00826227" w:rsidP="00826227">
      <w:pPr>
        <w:rPr>
          <w:lang w:val="pl-PL" w:eastAsia="pl-PL" w:bidi="ar-SA"/>
        </w:rPr>
      </w:pPr>
    </w:p>
    <w:p w14:paraId="306EE29C" w14:textId="77777777" w:rsidR="00826227" w:rsidRPr="00826227" w:rsidRDefault="00826227" w:rsidP="00826227">
      <w:pPr>
        <w:rPr>
          <w:lang w:val="pl-PL" w:eastAsia="pl-PL" w:bidi="ar-SA"/>
        </w:rPr>
      </w:pPr>
    </w:p>
    <w:p w14:paraId="5A926E77" w14:textId="77777777" w:rsidR="00826227" w:rsidRPr="00826227" w:rsidRDefault="00826227" w:rsidP="00826227">
      <w:pPr>
        <w:rPr>
          <w:lang w:val="pl-PL" w:eastAsia="pl-PL" w:bidi="ar-SA"/>
        </w:rPr>
      </w:pPr>
    </w:p>
    <w:p w14:paraId="514B87F2" w14:textId="77777777" w:rsidR="00826227" w:rsidRPr="00826227" w:rsidRDefault="00826227" w:rsidP="00826227">
      <w:pPr>
        <w:rPr>
          <w:lang w:val="pl-PL" w:eastAsia="pl-PL" w:bidi="ar-SA"/>
        </w:rPr>
      </w:pPr>
    </w:p>
    <w:p w14:paraId="18862BEC" w14:textId="77777777" w:rsidR="00826227" w:rsidRPr="00826227" w:rsidRDefault="00826227" w:rsidP="00826227">
      <w:pPr>
        <w:rPr>
          <w:lang w:val="pl-PL" w:eastAsia="pl-PL" w:bidi="ar-SA"/>
        </w:rPr>
      </w:pPr>
    </w:p>
    <w:p w14:paraId="050D77ED" w14:textId="77777777" w:rsidR="00826227" w:rsidRPr="00826227" w:rsidRDefault="00826227" w:rsidP="00826227">
      <w:pPr>
        <w:rPr>
          <w:lang w:val="pl-PL" w:eastAsia="pl-PL" w:bidi="ar-SA"/>
        </w:rPr>
      </w:pPr>
    </w:p>
    <w:p w14:paraId="56D0B0F8" w14:textId="77777777" w:rsidR="00826227" w:rsidRPr="00826227" w:rsidRDefault="00826227" w:rsidP="00826227">
      <w:pPr>
        <w:rPr>
          <w:lang w:val="pl-PL" w:eastAsia="pl-PL" w:bidi="ar-SA"/>
        </w:rPr>
      </w:pPr>
    </w:p>
    <w:p w14:paraId="7452EC99" w14:textId="77777777" w:rsidR="00826227" w:rsidRPr="00826227" w:rsidRDefault="00826227" w:rsidP="00826227">
      <w:pPr>
        <w:rPr>
          <w:lang w:val="pl-PL" w:eastAsia="pl-PL" w:bidi="ar-SA"/>
        </w:rPr>
      </w:pPr>
    </w:p>
    <w:p w14:paraId="6B3F3279" w14:textId="77777777" w:rsidR="00826227" w:rsidRPr="00826227" w:rsidRDefault="00826227" w:rsidP="00826227">
      <w:pPr>
        <w:rPr>
          <w:lang w:val="pl-PL" w:eastAsia="pl-PL" w:bidi="ar-SA"/>
        </w:rPr>
      </w:pPr>
    </w:p>
    <w:p w14:paraId="3F107167" w14:textId="77777777" w:rsidR="00826227" w:rsidRPr="00826227" w:rsidRDefault="00826227" w:rsidP="00826227">
      <w:pPr>
        <w:rPr>
          <w:lang w:val="pl-PL" w:eastAsia="pl-PL" w:bidi="ar-SA"/>
        </w:rPr>
      </w:pPr>
    </w:p>
    <w:p w14:paraId="1DAB7219" w14:textId="77777777" w:rsidR="00826227" w:rsidRPr="00826227" w:rsidRDefault="00826227" w:rsidP="00826227">
      <w:pPr>
        <w:rPr>
          <w:lang w:val="pl-PL" w:eastAsia="pl-PL" w:bidi="ar-SA"/>
        </w:rPr>
      </w:pPr>
    </w:p>
    <w:p w14:paraId="51D8FD10" w14:textId="77777777" w:rsidR="00826227" w:rsidRPr="00826227" w:rsidRDefault="00826227" w:rsidP="00826227">
      <w:pPr>
        <w:rPr>
          <w:lang w:val="pl-PL" w:eastAsia="pl-PL" w:bidi="ar-SA"/>
        </w:rPr>
      </w:pPr>
    </w:p>
    <w:p w14:paraId="6E030B63" w14:textId="77777777" w:rsidR="00826227" w:rsidRPr="00826227" w:rsidRDefault="00826227" w:rsidP="00826227">
      <w:pPr>
        <w:rPr>
          <w:lang w:val="pl-PL" w:eastAsia="pl-PL" w:bidi="ar-SA"/>
        </w:rPr>
      </w:pPr>
    </w:p>
    <w:p w14:paraId="68153FC8" w14:textId="77777777" w:rsidR="00826227" w:rsidRPr="00826227" w:rsidRDefault="00826227" w:rsidP="00826227">
      <w:pPr>
        <w:rPr>
          <w:lang w:val="pl-PL" w:eastAsia="pl-PL" w:bidi="ar-SA"/>
        </w:rPr>
      </w:pPr>
    </w:p>
    <w:p w14:paraId="4377FC58" w14:textId="77777777" w:rsidR="00826227" w:rsidRPr="00826227" w:rsidRDefault="00826227" w:rsidP="00826227">
      <w:pPr>
        <w:rPr>
          <w:lang w:val="pl-PL" w:eastAsia="pl-PL" w:bidi="ar-SA"/>
        </w:rPr>
      </w:pPr>
    </w:p>
    <w:p w14:paraId="63D05104" w14:textId="77777777" w:rsidR="00826227" w:rsidRPr="00826227" w:rsidRDefault="00826227" w:rsidP="00826227">
      <w:pPr>
        <w:rPr>
          <w:lang w:val="pl-PL" w:eastAsia="pl-PL" w:bidi="ar-SA"/>
        </w:rPr>
      </w:pPr>
    </w:p>
    <w:p w14:paraId="091E5B44" w14:textId="77777777" w:rsidR="00826227" w:rsidRPr="00826227" w:rsidRDefault="00826227" w:rsidP="00826227">
      <w:pPr>
        <w:rPr>
          <w:lang w:val="pl-PL" w:eastAsia="pl-PL" w:bidi="ar-SA"/>
        </w:rPr>
      </w:pPr>
    </w:p>
    <w:p w14:paraId="4D4CD3E3" w14:textId="77777777" w:rsidR="00826227" w:rsidRPr="00826227" w:rsidRDefault="00826227" w:rsidP="00826227">
      <w:pPr>
        <w:rPr>
          <w:lang w:val="pl-PL" w:eastAsia="pl-PL" w:bidi="ar-SA"/>
        </w:rPr>
      </w:pPr>
    </w:p>
    <w:p w14:paraId="44546838" w14:textId="77777777" w:rsidR="00826227" w:rsidRPr="00826227" w:rsidRDefault="00826227" w:rsidP="00826227">
      <w:pPr>
        <w:rPr>
          <w:lang w:val="pl-PL" w:eastAsia="pl-PL" w:bidi="ar-SA"/>
        </w:rPr>
      </w:pPr>
    </w:p>
    <w:p w14:paraId="25C864DF" w14:textId="709F27C2" w:rsidR="00826227" w:rsidRPr="00826227" w:rsidRDefault="00F64B54" w:rsidP="00F64B54">
      <w:pPr>
        <w:tabs>
          <w:tab w:val="left" w:pos="1753"/>
        </w:tabs>
        <w:rPr>
          <w:lang w:val="pl-PL" w:eastAsia="pl-PL" w:bidi="ar-SA"/>
        </w:rPr>
      </w:pPr>
      <w:r>
        <w:rPr>
          <w:lang w:val="pl-PL" w:eastAsia="pl-PL" w:bidi="ar-SA"/>
        </w:rPr>
        <w:lastRenderedPageBreak/>
        <w:tab/>
      </w:r>
    </w:p>
    <w:sectPr w:rsidR="00826227" w:rsidRPr="00826227" w:rsidSect="00BC3C3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62D53" w14:textId="77777777" w:rsidR="00BC3C3B" w:rsidRDefault="00BC3C3B" w:rsidP="00A56AEA">
      <w:pPr>
        <w:spacing w:before="0" w:after="0" w:line="240" w:lineRule="auto"/>
      </w:pPr>
      <w:r>
        <w:separator/>
      </w:r>
    </w:p>
  </w:endnote>
  <w:endnote w:type="continuationSeparator" w:id="0">
    <w:p w14:paraId="223E2480" w14:textId="77777777" w:rsidR="00BC3C3B" w:rsidRDefault="00BC3C3B" w:rsidP="00A56AE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EE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E7C73" w14:textId="6B5C3614" w:rsidR="00856B96" w:rsidRPr="00826227" w:rsidRDefault="00826227" w:rsidP="00826227">
    <w:pPr>
      <w:pStyle w:val="Stopka"/>
      <w:rPr>
        <w:rFonts w:ascii="Arial" w:hAnsi="Arial" w:cs="Arial"/>
        <w:sz w:val="18"/>
        <w:szCs w:val="18"/>
      </w:rPr>
    </w:pPr>
    <w:r w:rsidRPr="00826227">
      <w:rPr>
        <w:rFonts w:ascii="Arial" w:hAnsi="Arial" w:cs="Arial"/>
        <w:sz w:val="18"/>
        <w:szCs w:val="18"/>
      </w:rPr>
      <w:t xml:space="preserve">OS-I.7222.11.2.2024.MD   </w:t>
    </w:r>
    <w:r w:rsidRPr="00826227">
      <w:rPr>
        <w:rFonts w:ascii="Arial" w:hAnsi="Arial" w:cs="Arial"/>
        <w:sz w:val="18"/>
        <w:szCs w:val="18"/>
      </w:rPr>
      <w:tab/>
    </w:r>
    <w:r w:rsidRPr="00826227">
      <w:rPr>
        <w:rFonts w:ascii="Arial" w:hAnsi="Arial" w:cs="Arial"/>
        <w:sz w:val="18"/>
        <w:szCs w:val="18"/>
      </w:rPr>
      <w:tab/>
    </w:r>
    <w:r w:rsidRPr="00826227">
      <w:rPr>
        <w:rFonts w:ascii="Arial" w:hAnsi="Arial" w:cs="Arial"/>
        <w:sz w:val="18"/>
        <w:szCs w:val="18"/>
      </w:rPr>
      <w:tab/>
    </w:r>
    <w:r w:rsidR="002745D0" w:rsidRPr="00826227">
      <w:rPr>
        <w:rFonts w:ascii="Arial" w:hAnsi="Arial" w:cs="Arial"/>
        <w:sz w:val="18"/>
        <w:szCs w:val="18"/>
      </w:rPr>
      <w:fldChar w:fldCharType="begin"/>
    </w:r>
    <w:r w:rsidR="001622A2" w:rsidRPr="00826227">
      <w:rPr>
        <w:rFonts w:ascii="Arial" w:hAnsi="Arial" w:cs="Arial"/>
        <w:sz w:val="18"/>
        <w:szCs w:val="18"/>
      </w:rPr>
      <w:instrText xml:space="preserve"> PAGE   \* MERGEFORMAT </w:instrText>
    </w:r>
    <w:r w:rsidR="002745D0" w:rsidRPr="00826227">
      <w:rPr>
        <w:rFonts w:ascii="Arial" w:hAnsi="Arial" w:cs="Arial"/>
        <w:sz w:val="18"/>
        <w:szCs w:val="18"/>
      </w:rPr>
      <w:fldChar w:fldCharType="separate"/>
    </w:r>
    <w:r w:rsidR="005B3B21" w:rsidRPr="00826227">
      <w:rPr>
        <w:rFonts w:ascii="Arial" w:hAnsi="Arial" w:cs="Arial"/>
        <w:noProof/>
        <w:sz w:val="18"/>
        <w:szCs w:val="18"/>
      </w:rPr>
      <w:t>4</w:t>
    </w:r>
    <w:r w:rsidR="002745D0" w:rsidRPr="00826227">
      <w:rPr>
        <w:rFonts w:ascii="Arial" w:hAnsi="Arial" w:cs="Arial"/>
        <w:sz w:val="18"/>
        <w:szCs w:val="18"/>
      </w:rPr>
      <w:fldChar w:fldCharType="end"/>
    </w:r>
  </w:p>
  <w:p w14:paraId="06F91FAC" w14:textId="77777777" w:rsidR="00856B96" w:rsidRDefault="00856B9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DCD00" w14:textId="77777777" w:rsidR="00BC3C3B" w:rsidRDefault="00BC3C3B" w:rsidP="00A56AEA">
      <w:pPr>
        <w:spacing w:before="0" w:after="0" w:line="240" w:lineRule="auto"/>
      </w:pPr>
      <w:r>
        <w:separator/>
      </w:r>
    </w:p>
  </w:footnote>
  <w:footnote w:type="continuationSeparator" w:id="0">
    <w:p w14:paraId="3D6A80D7" w14:textId="77777777" w:rsidR="00BC3C3B" w:rsidRDefault="00BC3C3B" w:rsidP="00A56AE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733BF"/>
    <w:multiLevelType w:val="hybridMultilevel"/>
    <w:tmpl w:val="D7906B4C"/>
    <w:lvl w:ilvl="0" w:tplc="8640E722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FC76D1A"/>
    <w:multiLevelType w:val="hybridMultilevel"/>
    <w:tmpl w:val="70BE8CD0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D52D7"/>
    <w:multiLevelType w:val="hybridMultilevel"/>
    <w:tmpl w:val="77F425F6"/>
    <w:lvl w:ilvl="0" w:tplc="AAA4F7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748C8"/>
    <w:multiLevelType w:val="hybridMultilevel"/>
    <w:tmpl w:val="B09CEA20"/>
    <w:lvl w:ilvl="0" w:tplc="BF98C0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57241E"/>
    <w:multiLevelType w:val="hybridMultilevel"/>
    <w:tmpl w:val="81F88786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9C0AD4"/>
    <w:multiLevelType w:val="hybridMultilevel"/>
    <w:tmpl w:val="269EDED8"/>
    <w:lvl w:ilvl="0" w:tplc="BF98C0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4F7311"/>
    <w:multiLevelType w:val="hybridMultilevel"/>
    <w:tmpl w:val="2DE29588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3A1439"/>
    <w:multiLevelType w:val="hybridMultilevel"/>
    <w:tmpl w:val="F8D0F69E"/>
    <w:lvl w:ilvl="0" w:tplc="BF98C0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0D298C"/>
    <w:multiLevelType w:val="hybridMultilevel"/>
    <w:tmpl w:val="2FC276BC"/>
    <w:lvl w:ilvl="0" w:tplc="F608487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BF084B"/>
    <w:multiLevelType w:val="hybridMultilevel"/>
    <w:tmpl w:val="70561D7A"/>
    <w:lvl w:ilvl="0" w:tplc="BF12B0F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AA0404"/>
    <w:multiLevelType w:val="hybridMultilevel"/>
    <w:tmpl w:val="9CC6052C"/>
    <w:lvl w:ilvl="0" w:tplc="BF98C0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7624CB"/>
    <w:multiLevelType w:val="hybridMultilevel"/>
    <w:tmpl w:val="78FA94AC"/>
    <w:lvl w:ilvl="0" w:tplc="BF98C0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8863AB"/>
    <w:multiLevelType w:val="hybridMultilevel"/>
    <w:tmpl w:val="2B4C8698"/>
    <w:lvl w:ilvl="0" w:tplc="F1C6E848">
      <w:start w:val="4"/>
      <w:numFmt w:val="decimal"/>
      <w:lvlText w:val="%1.)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832430"/>
    <w:multiLevelType w:val="hybridMultilevel"/>
    <w:tmpl w:val="FE3A9C86"/>
    <w:lvl w:ilvl="0" w:tplc="BF98C0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AB37FD"/>
    <w:multiLevelType w:val="hybridMultilevel"/>
    <w:tmpl w:val="3A624DD4"/>
    <w:lvl w:ilvl="0" w:tplc="0415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73217986"/>
    <w:multiLevelType w:val="hybridMultilevel"/>
    <w:tmpl w:val="B8F2A4D2"/>
    <w:lvl w:ilvl="0" w:tplc="BF98C0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E61A20"/>
    <w:multiLevelType w:val="hybridMultilevel"/>
    <w:tmpl w:val="0B7CEC6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BA2798"/>
    <w:multiLevelType w:val="hybridMultilevel"/>
    <w:tmpl w:val="6294203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3333C4"/>
    <w:multiLevelType w:val="hybridMultilevel"/>
    <w:tmpl w:val="3A3221B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5F3748"/>
    <w:multiLevelType w:val="hybridMultilevel"/>
    <w:tmpl w:val="C8A60820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1316442">
    <w:abstractNumId w:val="3"/>
  </w:num>
  <w:num w:numId="2" w16cid:durableId="1510176758">
    <w:abstractNumId w:val="10"/>
  </w:num>
  <w:num w:numId="3" w16cid:durableId="445933749">
    <w:abstractNumId w:val="15"/>
  </w:num>
  <w:num w:numId="4" w16cid:durableId="258297015">
    <w:abstractNumId w:val="5"/>
  </w:num>
  <w:num w:numId="5" w16cid:durableId="534923864">
    <w:abstractNumId w:val="13"/>
  </w:num>
  <w:num w:numId="6" w16cid:durableId="1136333066">
    <w:abstractNumId w:val="7"/>
  </w:num>
  <w:num w:numId="7" w16cid:durableId="1861889336">
    <w:abstractNumId w:val="11"/>
  </w:num>
  <w:num w:numId="8" w16cid:durableId="560671854">
    <w:abstractNumId w:val="1"/>
  </w:num>
  <w:num w:numId="9" w16cid:durableId="686752287">
    <w:abstractNumId w:val="0"/>
  </w:num>
  <w:num w:numId="10" w16cid:durableId="1959601067">
    <w:abstractNumId w:val="12"/>
  </w:num>
  <w:num w:numId="11" w16cid:durableId="1041127766">
    <w:abstractNumId w:val="2"/>
  </w:num>
  <w:num w:numId="12" w16cid:durableId="1958759741">
    <w:abstractNumId w:val="9"/>
  </w:num>
  <w:num w:numId="13" w16cid:durableId="1431706681">
    <w:abstractNumId w:val="4"/>
  </w:num>
  <w:num w:numId="14" w16cid:durableId="496457003">
    <w:abstractNumId w:val="8"/>
  </w:num>
  <w:num w:numId="15" w16cid:durableId="141895252">
    <w:abstractNumId w:val="6"/>
  </w:num>
  <w:num w:numId="16" w16cid:durableId="2139371795">
    <w:abstractNumId w:val="18"/>
  </w:num>
  <w:num w:numId="17" w16cid:durableId="2070037368">
    <w:abstractNumId w:val="16"/>
  </w:num>
  <w:num w:numId="18" w16cid:durableId="673579973">
    <w:abstractNumId w:val="19"/>
  </w:num>
  <w:num w:numId="19" w16cid:durableId="2034383202">
    <w:abstractNumId w:val="17"/>
  </w:num>
  <w:num w:numId="20" w16cid:durableId="311714624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2A2"/>
    <w:rsid w:val="00006A7C"/>
    <w:rsid w:val="00021254"/>
    <w:rsid w:val="00034CEC"/>
    <w:rsid w:val="00075D95"/>
    <w:rsid w:val="000A0675"/>
    <w:rsid w:val="000C3BDD"/>
    <w:rsid w:val="000D40D8"/>
    <w:rsid w:val="000E05A3"/>
    <w:rsid w:val="000E432F"/>
    <w:rsid w:val="001125F5"/>
    <w:rsid w:val="001141B6"/>
    <w:rsid w:val="001213A6"/>
    <w:rsid w:val="00126F13"/>
    <w:rsid w:val="0014747B"/>
    <w:rsid w:val="00155772"/>
    <w:rsid w:val="001622A2"/>
    <w:rsid w:val="00164A71"/>
    <w:rsid w:val="001651EB"/>
    <w:rsid w:val="0018057E"/>
    <w:rsid w:val="001D1262"/>
    <w:rsid w:val="001D127C"/>
    <w:rsid w:val="001D20B8"/>
    <w:rsid w:val="00241563"/>
    <w:rsid w:val="00247CA7"/>
    <w:rsid w:val="00265B7C"/>
    <w:rsid w:val="002745D0"/>
    <w:rsid w:val="0027674B"/>
    <w:rsid w:val="0027734C"/>
    <w:rsid w:val="002774C0"/>
    <w:rsid w:val="00277FF4"/>
    <w:rsid w:val="002A7349"/>
    <w:rsid w:val="002B4C0E"/>
    <w:rsid w:val="002C7390"/>
    <w:rsid w:val="002C7A61"/>
    <w:rsid w:val="002D08E7"/>
    <w:rsid w:val="002E51F4"/>
    <w:rsid w:val="002F2A36"/>
    <w:rsid w:val="003114C3"/>
    <w:rsid w:val="00320CA1"/>
    <w:rsid w:val="0033702C"/>
    <w:rsid w:val="003615C3"/>
    <w:rsid w:val="00371827"/>
    <w:rsid w:val="00377EB8"/>
    <w:rsid w:val="003A4682"/>
    <w:rsid w:val="003B3A06"/>
    <w:rsid w:val="003B754B"/>
    <w:rsid w:val="003C1440"/>
    <w:rsid w:val="003C6FA4"/>
    <w:rsid w:val="00402C99"/>
    <w:rsid w:val="0040421E"/>
    <w:rsid w:val="00413B77"/>
    <w:rsid w:val="00415865"/>
    <w:rsid w:val="00435213"/>
    <w:rsid w:val="00437540"/>
    <w:rsid w:val="00440F17"/>
    <w:rsid w:val="00451009"/>
    <w:rsid w:val="00456046"/>
    <w:rsid w:val="00470AF7"/>
    <w:rsid w:val="00472A2C"/>
    <w:rsid w:val="00484579"/>
    <w:rsid w:val="004919F0"/>
    <w:rsid w:val="00492652"/>
    <w:rsid w:val="004A1ADB"/>
    <w:rsid w:val="004C60F5"/>
    <w:rsid w:val="004F79B3"/>
    <w:rsid w:val="005152D7"/>
    <w:rsid w:val="00517930"/>
    <w:rsid w:val="00543C4D"/>
    <w:rsid w:val="0057029D"/>
    <w:rsid w:val="00575972"/>
    <w:rsid w:val="00591316"/>
    <w:rsid w:val="00593B89"/>
    <w:rsid w:val="005A497B"/>
    <w:rsid w:val="005B3B21"/>
    <w:rsid w:val="005D0A60"/>
    <w:rsid w:val="005D1045"/>
    <w:rsid w:val="005D4875"/>
    <w:rsid w:val="005E0056"/>
    <w:rsid w:val="005E7F78"/>
    <w:rsid w:val="00601DD0"/>
    <w:rsid w:val="0060221B"/>
    <w:rsid w:val="00633BC1"/>
    <w:rsid w:val="00636CB2"/>
    <w:rsid w:val="00644B2F"/>
    <w:rsid w:val="00673EC6"/>
    <w:rsid w:val="00683875"/>
    <w:rsid w:val="006922BD"/>
    <w:rsid w:val="006B4056"/>
    <w:rsid w:val="006B6A02"/>
    <w:rsid w:val="006E3560"/>
    <w:rsid w:val="00744A1A"/>
    <w:rsid w:val="0075509B"/>
    <w:rsid w:val="007928CF"/>
    <w:rsid w:val="00793968"/>
    <w:rsid w:val="007A3229"/>
    <w:rsid w:val="007A7DB6"/>
    <w:rsid w:val="007D0F0C"/>
    <w:rsid w:val="00800C23"/>
    <w:rsid w:val="00824056"/>
    <w:rsid w:val="00824A87"/>
    <w:rsid w:val="00826227"/>
    <w:rsid w:val="008278E7"/>
    <w:rsid w:val="00833956"/>
    <w:rsid w:val="0083462C"/>
    <w:rsid w:val="00842055"/>
    <w:rsid w:val="00852DB1"/>
    <w:rsid w:val="00854A88"/>
    <w:rsid w:val="00856B96"/>
    <w:rsid w:val="00860139"/>
    <w:rsid w:val="00864371"/>
    <w:rsid w:val="00866965"/>
    <w:rsid w:val="00874868"/>
    <w:rsid w:val="00875A8E"/>
    <w:rsid w:val="008A2470"/>
    <w:rsid w:val="008A2F62"/>
    <w:rsid w:val="008B10DD"/>
    <w:rsid w:val="008C35B6"/>
    <w:rsid w:val="008D3A93"/>
    <w:rsid w:val="008D6859"/>
    <w:rsid w:val="0091284B"/>
    <w:rsid w:val="009158EC"/>
    <w:rsid w:val="0092122F"/>
    <w:rsid w:val="009465A3"/>
    <w:rsid w:val="009539CE"/>
    <w:rsid w:val="0095540E"/>
    <w:rsid w:val="009829B9"/>
    <w:rsid w:val="00992C80"/>
    <w:rsid w:val="00993DAA"/>
    <w:rsid w:val="009A6DF0"/>
    <w:rsid w:val="009B0939"/>
    <w:rsid w:val="009B4034"/>
    <w:rsid w:val="009E1616"/>
    <w:rsid w:val="009E4F86"/>
    <w:rsid w:val="00A0683B"/>
    <w:rsid w:val="00A41E9D"/>
    <w:rsid w:val="00A56AEA"/>
    <w:rsid w:val="00A6141F"/>
    <w:rsid w:val="00A70049"/>
    <w:rsid w:val="00A70EFF"/>
    <w:rsid w:val="00A729EB"/>
    <w:rsid w:val="00A76CAE"/>
    <w:rsid w:val="00AA374F"/>
    <w:rsid w:val="00AB0125"/>
    <w:rsid w:val="00AE66AD"/>
    <w:rsid w:val="00AF6195"/>
    <w:rsid w:val="00B05F86"/>
    <w:rsid w:val="00B13D4D"/>
    <w:rsid w:val="00B33FED"/>
    <w:rsid w:val="00B67151"/>
    <w:rsid w:val="00B779B8"/>
    <w:rsid w:val="00BA2700"/>
    <w:rsid w:val="00BA4620"/>
    <w:rsid w:val="00BB345D"/>
    <w:rsid w:val="00BB7DCA"/>
    <w:rsid w:val="00BC2C61"/>
    <w:rsid w:val="00BC3C3B"/>
    <w:rsid w:val="00BD609A"/>
    <w:rsid w:val="00BF3A95"/>
    <w:rsid w:val="00C05A78"/>
    <w:rsid w:val="00C05E9E"/>
    <w:rsid w:val="00C32430"/>
    <w:rsid w:val="00C50855"/>
    <w:rsid w:val="00C66F08"/>
    <w:rsid w:val="00C81A5D"/>
    <w:rsid w:val="00C86820"/>
    <w:rsid w:val="00CA0013"/>
    <w:rsid w:val="00CB4B81"/>
    <w:rsid w:val="00CB623E"/>
    <w:rsid w:val="00CC1E43"/>
    <w:rsid w:val="00CD405B"/>
    <w:rsid w:val="00D12478"/>
    <w:rsid w:val="00D12EAD"/>
    <w:rsid w:val="00D25ABF"/>
    <w:rsid w:val="00D33577"/>
    <w:rsid w:val="00D417BC"/>
    <w:rsid w:val="00D45D87"/>
    <w:rsid w:val="00D57DC9"/>
    <w:rsid w:val="00D61DA6"/>
    <w:rsid w:val="00D70CEF"/>
    <w:rsid w:val="00D74859"/>
    <w:rsid w:val="00D82032"/>
    <w:rsid w:val="00D947EB"/>
    <w:rsid w:val="00D94CD4"/>
    <w:rsid w:val="00DB604B"/>
    <w:rsid w:val="00DB7B5B"/>
    <w:rsid w:val="00DE3987"/>
    <w:rsid w:val="00DE74EF"/>
    <w:rsid w:val="00E43743"/>
    <w:rsid w:val="00E70711"/>
    <w:rsid w:val="00E74FF1"/>
    <w:rsid w:val="00E8082D"/>
    <w:rsid w:val="00E934F9"/>
    <w:rsid w:val="00EB558E"/>
    <w:rsid w:val="00EB7B24"/>
    <w:rsid w:val="00ED3BC9"/>
    <w:rsid w:val="00F06263"/>
    <w:rsid w:val="00F1661B"/>
    <w:rsid w:val="00F24975"/>
    <w:rsid w:val="00F54D32"/>
    <w:rsid w:val="00F60FA7"/>
    <w:rsid w:val="00F64B54"/>
    <w:rsid w:val="00F97EAC"/>
    <w:rsid w:val="00FA6A26"/>
    <w:rsid w:val="00FB5FAB"/>
    <w:rsid w:val="00FD5089"/>
    <w:rsid w:val="00FE2131"/>
    <w:rsid w:val="00FE3ED1"/>
    <w:rsid w:val="00FF34EC"/>
    <w:rsid w:val="00FF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A97319"/>
  <w15:docId w15:val="{6B9B228A-A7A2-4FFD-BBBD-DB9929A6B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22A2"/>
    <w:pPr>
      <w:spacing w:before="200"/>
    </w:pPr>
    <w:rPr>
      <w:rFonts w:ascii="Calibri" w:eastAsia="Times New Roman" w:hAnsi="Calibri" w:cs="Times New Roman"/>
      <w:sz w:val="20"/>
      <w:szCs w:val="20"/>
      <w:lang w:val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A46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83875"/>
    <w:pPr>
      <w:keepNext/>
      <w:keepLines/>
      <w:spacing w:before="40" w:after="0"/>
      <w:outlineLvl w:val="1"/>
    </w:pPr>
    <w:rPr>
      <w:rFonts w:ascii="Arial" w:eastAsiaTheme="majorEastAsia" w:hAnsi="Arial" w:cstheme="majorBidi"/>
      <w:b/>
      <w:sz w:val="24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0E05A3"/>
    <w:pPr>
      <w:keepNext/>
      <w:spacing w:before="0" w:after="0" w:line="240" w:lineRule="auto"/>
      <w:jc w:val="center"/>
      <w:outlineLvl w:val="3"/>
    </w:pPr>
    <w:rPr>
      <w:rFonts w:ascii="Arial" w:hAnsi="Arial" w:cs="Arial"/>
      <w:b/>
      <w:lang w:val="pl-PL"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1622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22A2"/>
    <w:rPr>
      <w:rFonts w:ascii="Calibri" w:eastAsia="Times New Roman" w:hAnsi="Calibri" w:cs="Times New Roman"/>
      <w:sz w:val="20"/>
      <w:szCs w:val="20"/>
      <w:lang w:val="en-US" w:bidi="en-US"/>
    </w:rPr>
  </w:style>
  <w:style w:type="paragraph" w:customStyle="1" w:styleId="Gwnytekst">
    <w:name w:val="Główny tekst"/>
    <w:basedOn w:val="Normalny"/>
    <w:rsid w:val="00EB558E"/>
    <w:pPr>
      <w:spacing w:before="240" w:after="0" w:line="360" w:lineRule="auto"/>
      <w:jc w:val="both"/>
    </w:pPr>
    <w:rPr>
      <w:rFonts w:ascii="Times New Roman" w:hAnsi="Times New Roman"/>
      <w:sz w:val="24"/>
      <w:szCs w:val="24"/>
      <w:lang w:val="pl-PL" w:eastAsia="pl-PL" w:bidi="ar-SA"/>
    </w:rPr>
  </w:style>
  <w:style w:type="character" w:customStyle="1" w:styleId="Nagwek4Znak">
    <w:name w:val="Nagłówek 4 Znak"/>
    <w:basedOn w:val="Domylnaczcionkaakapitu"/>
    <w:link w:val="Nagwek4"/>
    <w:uiPriority w:val="99"/>
    <w:rsid w:val="000E05A3"/>
    <w:rPr>
      <w:rFonts w:ascii="Arial" w:eastAsia="Times New Roman" w:hAnsi="Arial" w:cs="Arial"/>
      <w:b/>
      <w:sz w:val="20"/>
      <w:szCs w:val="20"/>
      <w:lang w:eastAsia="pl-PL"/>
    </w:rPr>
  </w:style>
  <w:style w:type="paragraph" w:styleId="Tekstpodstawowy">
    <w:name w:val="Body Text"/>
    <w:aliases w:val="Odstęp,Tekst podstawowy  Ja,anita1,a2,block style"/>
    <w:basedOn w:val="Normalny"/>
    <w:link w:val="TekstpodstawowyZnak1"/>
    <w:semiHidden/>
    <w:rsid w:val="000E05A3"/>
    <w:pPr>
      <w:spacing w:before="0" w:after="0" w:line="240" w:lineRule="auto"/>
      <w:jc w:val="both"/>
    </w:pPr>
    <w:rPr>
      <w:rFonts w:ascii="CG Times" w:hAnsi="CG Times"/>
      <w:sz w:val="24"/>
      <w:lang w:val="pl-PL" w:eastAsia="pl-PL" w:bidi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0E05A3"/>
    <w:rPr>
      <w:rFonts w:ascii="Calibri" w:eastAsia="Times New Roman" w:hAnsi="Calibri" w:cs="Times New Roman"/>
      <w:sz w:val="20"/>
      <w:szCs w:val="20"/>
      <w:lang w:val="en-US" w:bidi="en-US"/>
    </w:rPr>
  </w:style>
  <w:style w:type="paragraph" w:styleId="Nagwek">
    <w:name w:val="header"/>
    <w:basedOn w:val="Normalny"/>
    <w:link w:val="NagwekZnak"/>
    <w:rsid w:val="000E05A3"/>
    <w:pPr>
      <w:tabs>
        <w:tab w:val="center" w:pos="4536"/>
        <w:tab w:val="right" w:pos="9072"/>
      </w:tabs>
      <w:spacing w:before="0" w:after="0" w:line="240" w:lineRule="auto"/>
    </w:pPr>
    <w:rPr>
      <w:rFonts w:ascii="Times New Roman" w:hAnsi="Times New Roman"/>
      <w:lang w:val="pl-PL" w:eastAsia="pl-PL" w:bidi="ar-SA"/>
    </w:rPr>
  </w:style>
  <w:style w:type="character" w:customStyle="1" w:styleId="NagwekZnak">
    <w:name w:val="Nagłówek Znak"/>
    <w:basedOn w:val="Domylnaczcionkaakapitu"/>
    <w:link w:val="Nagwek"/>
    <w:rsid w:val="000E05A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andardowy0">
    <w:name w:val="Standardowy_"/>
    <w:rsid w:val="000E05A3"/>
    <w:pPr>
      <w:widowControl w:val="0"/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pacing w:val="-3"/>
      <w:sz w:val="24"/>
      <w:szCs w:val="20"/>
      <w:lang w:val="en-US" w:eastAsia="pl-PL"/>
    </w:rPr>
  </w:style>
  <w:style w:type="paragraph" w:customStyle="1" w:styleId="Default">
    <w:name w:val="Default"/>
    <w:rsid w:val="000E05A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BodyText22">
    <w:name w:val="Body Text 22"/>
    <w:basedOn w:val="Normalny"/>
    <w:rsid w:val="000E05A3"/>
    <w:pPr>
      <w:widowControl w:val="0"/>
      <w:spacing w:before="0" w:after="0" w:line="240" w:lineRule="auto"/>
      <w:jc w:val="both"/>
    </w:pPr>
    <w:rPr>
      <w:rFonts w:ascii="Times New Roman" w:hAnsi="Times New Roman"/>
      <w:b/>
      <w:sz w:val="24"/>
      <w:lang w:val="pl-PL" w:eastAsia="pl-PL" w:bidi="ar-SA"/>
    </w:rPr>
  </w:style>
  <w:style w:type="paragraph" w:styleId="NormalnyWeb">
    <w:name w:val="Normal (Web)"/>
    <w:basedOn w:val="Normalny"/>
    <w:link w:val="NormalnyWebZnak"/>
    <w:rsid w:val="000E05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0E05A3"/>
    <w:pPr>
      <w:spacing w:before="0"/>
      <w:ind w:left="720"/>
      <w:contextualSpacing/>
    </w:pPr>
    <w:rPr>
      <w:rFonts w:eastAsia="Calibri"/>
      <w:sz w:val="22"/>
      <w:szCs w:val="22"/>
      <w:lang w:val="pl-PL" w:bidi="ar-SA"/>
    </w:rPr>
  </w:style>
  <w:style w:type="character" w:customStyle="1" w:styleId="NormalnyWebZnak">
    <w:name w:val="Normalny (Web) Znak"/>
    <w:basedOn w:val="Domylnaczcionkaakapitu"/>
    <w:link w:val="NormalnyWeb"/>
    <w:rsid w:val="000E05A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1">
    <w:name w:val="Tekst podstawowy Znak1"/>
    <w:aliases w:val="Odstęp Znak,Tekst podstawowy  Ja Znak,anita1 Znak,a2 Znak,block style Znak"/>
    <w:basedOn w:val="Domylnaczcionkaakapitu"/>
    <w:link w:val="Tekstpodstawowy"/>
    <w:semiHidden/>
    <w:locked/>
    <w:rsid w:val="000E05A3"/>
    <w:rPr>
      <w:rFonts w:ascii="CG Times" w:eastAsia="Times New Roman" w:hAnsi="CG Times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97EAC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97EAC"/>
    <w:rPr>
      <w:rFonts w:ascii="Calibri" w:eastAsia="Times New Roman" w:hAnsi="Calibri" w:cs="Times New Roman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97EAC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3A468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bidi="en-US"/>
    </w:rPr>
  </w:style>
  <w:style w:type="character" w:customStyle="1" w:styleId="Nagwek2Znak">
    <w:name w:val="Nagłówek 2 Znak"/>
    <w:basedOn w:val="Domylnaczcionkaakapitu"/>
    <w:link w:val="Nagwek2"/>
    <w:uiPriority w:val="9"/>
    <w:rsid w:val="00683875"/>
    <w:rPr>
      <w:rFonts w:ascii="Arial" w:eastAsiaTheme="majorEastAsia" w:hAnsi="Arial" w:cstheme="majorBidi"/>
      <w:b/>
      <w:sz w:val="24"/>
      <w:szCs w:val="2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41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1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72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75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465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60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658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94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151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781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659994">
                                                  <w:marLeft w:val="4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4944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88872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07461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57932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9230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40884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23" w:color="EAECEE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25709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7547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64553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7956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851667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957291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296436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2BA945-5CAA-4A5F-9AB8-90923B728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1226</Words>
  <Characters>7358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Załacznik nr 2 do pozwolenia</vt:lpstr>
    </vt:vector>
  </TitlesOfParts>
  <Company/>
  <LinksUpToDate>false</LinksUpToDate>
  <CharactersWithSpaces>8567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 nr 2 do pozwolenia</dc:title>
  <dc:subject/>
  <dc:creator>ma.duda</dc:creator>
  <cp:keywords/>
  <dc:description/>
  <cp:lastModifiedBy>Duda Małgorzata</cp:lastModifiedBy>
  <cp:revision>30</cp:revision>
  <cp:lastPrinted>2024-02-07T12:17:00Z</cp:lastPrinted>
  <dcterms:created xsi:type="dcterms:W3CDTF">2015-07-01T07:30:00Z</dcterms:created>
  <dcterms:modified xsi:type="dcterms:W3CDTF">2024-03-04T09:16:00Z</dcterms:modified>
</cp:coreProperties>
</file>